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2" w:rsidRPr="00B80FC2" w:rsidRDefault="00B80FC2" w:rsidP="00B80FC2">
      <w:pPr>
        <w:tabs>
          <w:tab w:val="center" w:pos="7275"/>
          <w:tab w:val="left" w:pos="9915"/>
        </w:tabs>
        <w:spacing w:after="160" w:line="280" w:lineRule="exact"/>
        <w:ind w:right="20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</w:p>
    <w:p w:rsidR="00B80FC2" w:rsidRPr="00B80FC2" w:rsidRDefault="00B80FC2" w:rsidP="00B80FC2">
      <w:pPr>
        <w:spacing w:after="0" w:line="259" w:lineRule="auto"/>
        <w:ind w:left="579" w:hanging="10"/>
        <w:jc w:val="center"/>
        <w:rPr>
          <w:rFonts w:ascii="Times New Roman" w:eastAsia="Arial Unicode MS" w:hAnsi="Times New Roman" w:cs="Times New Roman"/>
          <w:b/>
          <w:lang w:eastAsia="en-US"/>
        </w:rPr>
      </w:pPr>
      <w:r w:rsidRPr="00B80FC2">
        <w:rPr>
          <w:rFonts w:ascii="Times New Roman" w:eastAsia="Calibri" w:hAnsi="Times New Roman" w:cs="Times New Roman"/>
          <w:b/>
          <w:lang w:eastAsia="en-US"/>
        </w:rPr>
        <w:t>Муниципальное автономное общеобразовательное учреждение «Артинский лицей»</w:t>
      </w:r>
    </w:p>
    <w:p w:rsidR="00B80FC2" w:rsidRPr="00B80FC2" w:rsidRDefault="00B80FC2" w:rsidP="00B80F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B80FC2" w:rsidRPr="00B80FC2" w:rsidRDefault="00B80FC2" w:rsidP="00B80F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"/>
        <w:tblW w:w="14968" w:type="dxa"/>
        <w:tblLook w:val="04A0" w:firstRow="1" w:lastRow="0" w:firstColumn="1" w:lastColumn="0" w:noHBand="0" w:noVBand="1"/>
      </w:tblPr>
      <w:tblGrid>
        <w:gridCol w:w="7483"/>
        <w:gridCol w:w="7485"/>
      </w:tblGrid>
      <w:tr w:rsidR="00B80FC2" w:rsidRPr="00B80FC2" w:rsidTr="001E66E9">
        <w:trPr>
          <w:trHeight w:val="1347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B80FC2" w:rsidRPr="00B80FC2" w:rsidRDefault="00B80FC2" w:rsidP="00B80FC2">
            <w:pPr>
              <w:rPr>
                <w:rFonts w:ascii="Times New Roman" w:hAnsi="Times New Roman" w:cs="Times New Roman"/>
              </w:rPr>
            </w:pPr>
            <w:r w:rsidRPr="00B80FC2">
              <w:rPr>
                <w:rFonts w:ascii="Times New Roman" w:hAnsi="Times New Roman" w:cs="Times New Roman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B80FC2" w:rsidRPr="00B80FC2" w:rsidRDefault="00B80FC2" w:rsidP="00B80FC2">
            <w:pPr>
              <w:rPr>
                <w:rFonts w:ascii="Times New Roman" w:hAnsi="Times New Roman" w:cs="Times New Roman"/>
              </w:rPr>
            </w:pPr>
            <w:r w:rsidRPr="00B80FC2">
              <w:rPr>
                <w:rFonts w:ascii="Times New Roman" w:hAnsi="Times New Roman" w:cs="Times New Roman"/>
              </w:rPr>
              <w:t xml:space="preserve">Протокол </w:t>
            </w:r>
            <w:r w:rsidR="004E432E">
              <w:rPr>
                <w:rFonts w:ascii="Times New Roman" w:hAnsi="Times New Roman" w:cs="Times New Roman"/>
              </w:rPr>
              <w:t>№1 от 30.08. 2021 года</w:t>
            </w:r>
            <w:r w:rsidRPr="00B80FC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:rsidR="00B80FC2" w:rsidRPr="00B80FC2" w:rsidRDefault="00B80FC2" w:rsidP="00B80FC2">
            <w:pPr>
              <w:jc w:val="right"/>
              <w:rPr>
                <w:rFonts w:ascii="Times New Roman" w:hAnsi="Times New Roman" w:cs="Times New Roman"/>
              </w:rPr>
            </w:pPr>
            <w:r w:rsidRPr="00B80FC2">
              <w:rPr>
                <w:rFonts w:ascii="Times New Roman" w:hAnsi="Times New Roman" w:cs="Times New Roman"/>
              </w:rPr>
              <w:t>Утверждена</w:t>
            </w:r>
          </w:p>
          <w:p w:rsidR="00B80FC2" w:rsidRPr="00B80FC2" w:rsidRDefault="00B80FC2" w:rsidP="00B80FC2">
            <w:pPr>
              <w:jc w:val="right"/>
              <w:rPr>
                <w:rFonts w:ascii="Times New Roman" w:hAnsi="Times New Roman" w:cs="Times New Roman"/>
              </w:rPr>
            </w:pPr>
            <w:r w:rsidRPr="00B80FC2">
              <w:rPr>
                <w:rFonts w:ascii="Times New Roman" w:hAnsi="Times New Roman" w:cs="Times New Roman"/>
              </w:rPr>
              <w:t xml:space="preserve">директором МАОУ «Артинский лицей»                                                                                                                                                 </w:t>
            </w:r>
          </w:p>
          <w:p w:rsidR="00B80FC2" w:rsidRPr="00B80FC2" w:rsidRDefault="004E432E" w:rsidP="00B80F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31.08. 2021 года № 78</w:t>
            </w:r>
            <w:r w:rsidR="00B80FC2" w:rsidRPr="00B80FC2">
              <w:rPr>
                <w:rFonts w:ascii="Times New Roman" w:hAnsi="Times New Roman" w:cs="Times New Roman"/>
              </w:rPr>
              <w:t xml:space="preserve">-од                                                                                                             </w:t>
            </w:r>
          </w:p>
        </w:tc>
      </w:tr>
    </w:tbl>
    <w:p w:rsidR="00B80FC2" w:rsidRPr="00B80FC2" w:rsidRDefault="00B80FC2" w:rsidP="00B80FC2">
      <w:pPr>
        <w:spacing w:after="160" w:line="322" w:lineRule="exact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B80FC2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B80FC2" w:rsidRPr="00B80FC2" w:rsidRDefault="00B80FC2" w:rsidP="00B80FC2">
      <w:pPr>
        <w:spacing w:after="160" w:line="322" w:lineRule="exact"/>
        <w:rPr>
          <w:rFonts w:ascii="Times New Roman" w:eastAsia="Calibri" w:hAnsi="Times New Roman" w:cs="Times New Roman"/>
          <w:b/>
          <w:lang w:eastAsia="en-US"/>
        </w:rPr>
      </w:pPr>
    </w:p>
    <w:p w:rsidR="00B80FC2" w:rsidRPr="00B80FC2" w:rsidRDefault="00B80FC2" w:rsidP="00B80FC2">
      <w:pPr>
        <w:spacing w:after="160" w:line="322" w:lineRule="exact"/>
        <w:rPr>
          <w:rFonts w:ascii="Times New Roman" w:eastAsia="Calibri" w:hAnsi="Times New Roman" w:cs="Times New Roman"/>
          <w:b/>
          <w:lang w:eastAsia="en-US"/>
        </w:rPr>
      </w:pPr>
    </w:p>
    <w:p w:rsidR="00B80FC2" w:rsidRPr="00B80FC2" w:rsidRDefault="00B80FC2" w:rsidP="004E0DFD">
      <w:p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0F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B80FC2" w:rsidRPr="00B80FC2" w:rsidRDefault="00B80FC2" w:rsidP="004E0DFD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80F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Pr="00B80F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Основы физической подготовки</w:t>
      </w:r>
      <w:r w:rsidRPr="00B80F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4E0DFD" w:rsidRPr="004E0DFD" w:rsidRDefault="004E432E" w:rsidP="004E0DFD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(возраст 8-10 </w:t>
      </w:r>
      <w:r w:rsidR="004E0DFD" w:rsidRPr="004E0DFD">
        <w:rPr>
          <w:rFonts w:ascii="Times New Roman" w:eastAsia="Calibri" w:hAnsi="Times New Roman" w:cs="Times New Roman"/>
          <w:bCs/>
          <w:sz w:val="28"/>
          <w:szCs w:val="28"/>
        </w:rPr>
        <w:t>лет)</w:t>
      </w:r>
    </w:p>
    <w:p w:rsidR="004E0DFD" w:rsidRPr="004E0DFD" w:rsidRDefault="004E0DFD" w:rsidP="004E0DFD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0DFD">
        <w:rPr>
          <w:rFonts w:ascii="Times New Roman" w:eastAsia="Calibri" w:hAnsi="Times New Roman" w:cs="Times New Roman"/>
          <w:bCs/>
          <w:sz w:val="28"/>
          <w:szCs w:val="28"/>
        </w:rPr>
        <w:t>Направленность: спортивно-оздоровительная</w:t>
      </w:r>
    </w:p>
    <w:p w:rsidR="004E0DFD" w:rsidRPr="004E0DFD" w:rsidRDefault="004E0DFD" w:rsidP="004E0DFD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0DFD">
        <w:rPr>
          <w:rFonts w:ascii="Times New Roman" w:eastAsia="Calibri" w:hAnsi="Times New Roman" w:cs="Times New Roman"/>
          <w:bCs/>
          <w:sz w:val="28"/>
          <w:szCs w:val="28"/>
        </w:rPr>
        <w:t>Уровень: ознакомительный</w:t>
      </w:r>
    </w:p>
    <w:p w:rsidR="004E0DFD" w:rsidRPr="004E0DFD" w:rsidRDefault="004E0DFD" w:rsidP="004E0DFD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0DFD">
        <w:rPr>
          <w:rFonts w:ascii="Times New Roman" w:eastAsia="Calibri" w:hAnsi="Times New Roman" w:cs="Times New Roman"/>
          <w:bCs/>
          <w:sz w:val="28"/>
          <w:szCs w:val="28"/>
        </w:rPr>
        <w:t>Срок освоения: 1 год (68 часов)</w:t>
      </w:r>
    </w:p>
    <w:p w:rsidR="001E66E9" w:rsidRDefault="004E432E" w:rsidP="004E0DFD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Бородулина Варвара Сергеевна</w:t>
      </w:r>
      <w:r w:rsidR="004E0D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4E0DFD" w:rsidRPr="004E0DFD" w:rsidRDefault="004E0DFD" w:rsidP="004E0DFD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учитель физической культуры</w:t>
      </w:r>
    </w:p>
    <w:p w:rsidR="00B80FC2" w:rsidRPr="00B80FC2" w:rsidRDefault="004E0DFD" w:rsidP="004E0DF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 w:rsidRPr="004E0D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B80FC2" w:rsidRPr="00B80FC2" w:rsidRDefault="00B80FC2" w:rsidP="00B80FC2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80FC2" w:rsidRPr="00B80FC2" w:rsidRDefault="00B80FC2" w:rsidP="00B80FC2">
      <w:pPr>
        <w:spacing w:after="160" w:line="259" w:lineRule="auto"/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0FC2" w:rsidRPr="00B80FC2" w:rsidRDefault="00B80FC2" w:rsidP="00B80FC2">
      <w:pPr>
        <w:spacing w:after="160" w:line="259" w:lineRule="auto"/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0FC2" w:rsidRPr="00B80FC2" w:rsidRDefault="00B80FC2" w:rsidP="00B80FC2">
      <w:pPr>
        <w:spacing w:after="160" w:line="259" w:lineRule="auto"/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F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 Арти </w:t>
      </w:r>
    </w:p>
    <w:p w:rsidR="00C15FAD" w:rsidRDefault="00C15FAD" w:rsidP="0076027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15FAD" w:rsidRDefault="00C15FAD" w:rsidP="0076027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52A22" w:rsidRPr="00B46978" w:rsidRDefault="00652A22" w:rsidP="00652A22">
      <w:pPr>
        <w:pStyle w:val="Standard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697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E66E9" w:rsidRPr="00B46978" w:rsidRDefault="001E66E9" w:rsidP="007C4104">
      <w:pPr>
        <w:pStyle w:val="Standard"/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78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</w:t>
      </w:r>
      <w:r w:rsidR="00B23D62" w:rsidRPr="00B46978">
        <w:rPr>
          <w:rFonts w:ascii="Times New Roman" w:hAnsi="Times New Roman" w:cs="Times New Roman"/>
          <w:sz w:val="24"/>
          <w:szCs w:val="24"/>
        </w:rPr>
        <w:t>Основы физической подготовки</w:t>
      </w:r>
      <w:r w:rsidRPr="00B46978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со спортивно-оздоровительным направлением, ориентирована на формирование целостного отношения к здоровью и здоровому образу жизни. </w:t>
      </w:r>
      <w:proofErr w:type="gramStart"/>
      <w:r w:rsidRPr="00B46978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B46978">
        <w:rPr>
          <w:rFonts w:ascii="Times New Roman" w:hAnsi="Times New Roman" w:cs="Times New Roman"/>
          <w:sz w:val="24"/>
          <w:szCs w:val="24"/>
        </w:rPr>
        <w:t xml:space="preserve"> на 68 часов, 2 часа в неделю. Срок освоения программы:</w:t>
      </w:r>
      <w:r w:rsidRPr="00B46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978">
        <w:rPr>
          <w:rFonts w:ascii="Times New Roman" w:hAnsi="Times New Roman" w:cs="Times New Roman"/>
          <w:sz w:val="24"/>
          <w:szCs w:val="24"/>
        </w:rPr>
        <w:t>1 год (первый год обучения).</w:t>
      </w:r>
    </w:p>
    <w:p w:rsidR="00B23D62" w:rsidRPr="00B46978" w:rsidRDefault="00B23D62" w:rsidP="007C4104">
      <w:pPr>
        <w:pStyle w:val="Standard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78">
        <w:rPr>
          <w:rFonts w:ascii="Times New Roman" w:hAnsi="Times New Roman" w:cs="Times New Roman"/>
          <w:sz w:val="24"/>
          <w:szCs w:val="24"/>
        </w:rPr>
        <w:t xml:space="preserve">Рабочая программа по дополнительному </w:t>
      </w:r>
      <w:r w:rsidR="001621A5">
        <w:rPr>
          <w:rFonts w:ascii="Times New Roman" w:hAnsi="Times New Roman" w:cs="Times New Roman"/>
          <w:sz w:val="24"/>
          <w:szCs w:val="24"/>
        </w:rPr>
        <w:t xml:space="preserve">образованию для обучающихся 8-10 </w:t>
      </w:r>
      <w:r w:rsidRPr="00B46978">
        <w:rPr>
          <w:rFonts w:ascii="Times New Roman" w:hAnsi="Times New Roman" w:cs="Times New Roman"/>
          <w:sz w:val="24"/>
          <w:szCs w:val="24"/>
        </w:rPr>
        <w:t xml:space="preserve"> лет разработана в соответствии </w:t>
      </w:r>
      <w:proofErr w:type="gramStart"/>
      <w:r w:rsidRPr="00B469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69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3D62" w:rsidRPr="00B46978" w:rsidRDefault="00652A22" w:rsidP="007C4104">
      <w:pPr>
        <w:pStyle w:val="Standard"/>
        <w:numPr>
          <w:ilvl w:val="0"/>
          <w:numId w:val="10"/>
        </w:numPr>
        <w:tabs>
          <w:tab w:val="clear" w:pos="1429"/>
          <w:tab w:val="num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978">
        <w:rPr>
          <w:rFonts w:ascii="Times New Roman" w:hAnsi="Times New Roman" w:cs="Times New Roman"/>
          <w:sz w:val="24"/>
          <w:szCs w:val="24"/>
        </w:rPr>
        <w:t>Примерная программа, докт</w:t>
      </w:r>
      <w:r w:rsidR="001621A5">
        <w:rPr>
          <w:rFonts w:ascii="Times New Roman" w:hAnsi="Times New Roman" w:cs="Times New Roman"/>
          <w:sz w:val="24"/>
          <w:szCs w:val="24"/>
        </w:rPr>
        <w:t>ора педагогических учащихся 2-4</w:t>
      </w:r>
      <w:r w:rsidRPr="00B46978">
        <w:rPr>
          <w:rFonts w:ascii="Times New Roman" w:hAnsi="Times New Roman" w:cs="Times New Roman"/>
          <w:sz w:val="24"/>
          <w:szCs w:val="24"/>
        </w:rPr>
        <w:t xml:space="preserve"> классов» В.И. Лях, 2007г. </w:t>
      </w:r>
      <w:r w:rsidR="00B23D62" w:rsidRPr="00B46978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Федеральным государственным образовательным стандартом основного общего образования и ориентирована на реализацию его целевых установок и основополагающих требований.</w:t>
      </w:r>
    </w:p>
    <w:p w:rsidR="00B23D62" w:rsidRPr="00B46978" w:rsidRDefault="00B23D62" w:rsidP="00B23D62">
      <w:pPr>
        <w:pStyle w:val="Standard"/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B23D62" w:rsidRPr="00B46978" w:rsidRDefault="00B23D62" w:rsidP="00B23D62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Актуальность программы заключена во всё возрастающей роли физической культуры как средства воспитания в юных спортсменах гармонично развитой личности. Воспитание высоконравственных качеств в человеке, чувство коллективизма, дисциплинированности и трудолюбия. Формирование коммуникативных качеств, нравственности.</w:t>
      </w:r>
    </w:p>
    <w:p w:rsidR="00B23D62" w:rsidRPr="00B46978" w:rsidRDefault="00B23D62" w:rsidP="00B23D62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Изменилась действительность, окружающая детей. На смену увлекательным коллективным играм пришли </w:t>
      </w:r>
      <w:proofErr w:type="gramStart"/>
      <w:r w:rsidRPr="00B46978">
        <w:rPr>
          <w:rFonts w:ascii="Times New Roman" w:eastAsia="Calibri" w:hAnsi="Times New Roman" w:cs="Times New Roman"/>
          <w:sz w:val="24"/>
          <w:szCs w:val="24"/>
        </w:rPr>
        <w:t>компьютерные</w:t>
      </w:r>
      <w:proofErr w:type="gramEnd"/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. Приоритетным становится интеллектуальное, эстетическое развитие ребенка. Не отрицая их значимости, надо признать, что ребенку все меньше времени остается для подвижных игр, прогулок, общения со сверстниками. Нарушение баланса между игрой и другими видами детской деятельности, между разными видами игр (подвижными и спокойными, индивидуальными и совместными) негативно сказывается как на состоянии здоровья, так и на уровне развития двигательных способностей дошкольников. 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здоровья детей, снижения жизненного тонуса. Известно также, что в школе тенденция к ухудшению здоровья детей с возрастом усиливается, дети приобретают ряд физических недостатков и вредных привычек. В связи с этим актуален поиск путей физического и духовного оздоровления школьников, эффективных средств развития двигательной сферы ребенка, развития интереса к движению на основе жизненной потребности быть ловким, сильным, смелым. </w:t>
      </w:r>
    </w:p>
    <w:p w:rsidR="00B23D62" w:rsidRPr="00B46978" w:rsidRDefault="00B23D62" w:rsidP="00B23D62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Программа дополнительного образования составлена с учетом интеграции основного и дополнительного образования, в соответствии с нормативно - правовой базой, с учетом санитарно-эпидемиологических требований и норм, на основе изучения интересов, запросов детей и родителей.</w:t>
      </w:r>
    </w:p>
    <w:p w:rsidR="006A76C0" w:rsidRPr="00B46978" w:rsidRDefault="006A76C0" w:rsidP="00B46978">
      <w:pPr>
        <w:pStyle w:val="Standard"/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6A76C0" w:rsidRPr="00B46978" w:rsidRDefault="006A76C0" w:rsidP="007C410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 - 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гармоническое физическое развитие ребенка через приобщение к физическим упражнениям и упражнениям с учетом состояния здоровья, уровня физической подготовленности и развития. Программа предполагает использование физических </w:t>
      </w:r>
      <w:r w:rsidRPr="00B469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упражнений в комплексе с другими физкультурно-оздоровительными мероприятиями, ориентирована на формирование самостоятельности, самоконтроля, умения действовать в группе сверстников, заботиться о своем здоровье. </w:t>
      </w:r>
    </w:p>
    <w:p w:rsidR="006A76C0" w:rsidRPr="00B46978" w:rsidRDefault="006A76C0" w:rsidP="00B46978">
      <w:pPr>
        <w:pStyle w:val="Standard"/>
        <w:spacing w:after="0"/>
        <w:ind w:left="709" w:firstLine="707"/>
        <w:rPr>
          <w:rFonts w:ascii="Times New Roman" w:eastAsia="Calibri" w:hAnsi="Times New Roman" w:cs="Times New Roman"/>
          <w:b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A76C0" w:rsidRPr="00B46978" w:rsidRDefault="006A76C0" w:rsidP="007C410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- формирование устойчивого интереса к физической подготовке, спортивным упражнениям, желания использовать их в самостоятельной двигательной деятельности;</w:t>
      </w:r>
    </w:p>
    <w:p w:rsidR="006A76C0" w:rsidRPr="00B46978" w:rsidRDefault="006A76C0" w:rsidP="007C410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- обогащение двигательного опыта школьников новыми двигательными действиями, обучение правильной технике выполнения элементов;</w:t>
      </w:r>
    </w:p>
    <w:p w:rsidR="006A76C0" w:rsidRPr="00B46978" w:rsidRDefault="006A76C0" w:rsidP="007C410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- содействие развитию двигательных способностей;</w:t>
      </w:r>
    </w:p>
    <w:p w:rsidR="006A76C0" w:rsidRPr="00B46978" w:rsidRDefault="006A76C0" w:rsidP="007C410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- воспитание положительных морально-волевых качеств;</w:t>
      </w:r>
    </w:p>
    <w:p w:rsidR="006A76C0" w:rsidRPr="00B46978" w:rsidRDefault="006A76C0" w:rsidP="007C410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- формирование привычек здорового образа жизни.</w:t>
      </w:r>
    </w:p>
    <w:p w:rsidR="006A76C0" w:rsidRPr="00B46978" w:rsidRDefault="006A76C0" w:rsidP="007C410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gramStart"/>
      <w:r w:rsidRPr="00B46978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proofErr w:type="gramEnd"/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образования «Основы физической подготовки» предназначена для обучающихся </w:t>
      </w:r>
      <w:r w:rsidR="001621A5">
        <w:rPr>
          <w:rFonts w:ascii="Times New Roman" w:eastAsia="Calibri" w:hAnsi="Times New Roman" w:cs="Times New Roman"/>
          <w:sz w:val="24"/>
          <w:szCs w:val="24"/>
        </w:rPr>
        <w:t>2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46978" w:rsidRPr="00B46978">
        <w:rPr>
          <w:rFonts w:ascii="Times New Roman" w:eastAsia="Calibri" w:hAnsi="Times New Roman" w:cs="Times New Roman"/>
          <w:sz w:val="24"/>
          <w:szCs w:val="24"/>
        </w:rPr>
        <w:t>4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классов (</w:t>
      </w:r>
      <w:r w:rsidR="001621A5">
        <w:rPr>
          <w:rFonts w:ascii="Times New Roman" w:eastAsia="Calibri" w:hAnsi="Times New Roman" w:cs="Times New Roman"/>
          <w:sz w:val="24"/>
          <w:szCs w:val="24"/>
        </w:rPr>
        <w:t>8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–1</w:t>
      </w:r>
      <w:r w:rsidR="001621A5">
        <w:rPr>
          <w:rFonts w:ascii="Times New Roman" w:eastAsia="Calibri" w:hAnsi="Times New Roman" w:cs="Times New Roman"/>
          <w:sz w:val="24"/>
          <w:szCs w:val="24"/>
        </w:rPr>
        <w:t>0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лет) классов. </w:t>
      </w:r>
      <w:proofErr w:type="gramStart"/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составлена в соответствии с возрастными особенностями обучающихся и рассчитана на проведение 68 часов: 2 часа в неделю в течение учебного года. </w:t>
      </w:r>
      <w:proofErr w:type="gramEnd"/>
    </w:p>
    <w:p w:rsidR="006A76C0" w:rsidRPr="00B46978" w:rsidRDefault="006A76C0" w:rsidP="007C4104">
      <w:pPr>
        <w:pStyle w:val="Standard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B46978" w:rsidRPr="00B46978" w:rsidRDefault="00B46978" w:rsidP="00B46978">
      <w:pPr>
        <w:pStyle w:val="Standard"/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Формы организации и режим занятий</w:t>
      </w:r>
    </w:p>
    <w:p w:rsidR="00B46978" w:rsidRPr="00B46978" w:rsidRDefault="00B46978" w:rsidP="00B46978">
      <w:pPr>
        <w:pStyle w:val="Standard"/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</w:rPr>
        <w:t>Секция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– форма объединения детей для занятия физической культурой и спортом.</w:t>
      </w:r>
    </w:p>
    <w:p w:rsidR="00B46978" w:rsidRPr="00B46978" w:rsidRDefault="00B46978" w:rsidP="00B46978">
      <w:pPr>
        <w:pStyle w:val="Standard"/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bCs/>
          <w:sz w:val="24"/>
          <w:szCs w:val="24"/>
        </w:rPr>
        <w:t>Отличительные признаки:</w:t>
      </w:r>
    </w:p>
    <w:p w:rsidR="00B46978" w:rsidRPr="00B46978" w:rsidRDefault="00B46978" w:rsidP="00B46978">
      <w:pPr>
        <w:pStyle w:val="Standard"/>
        <w:numPr>
          <w:ilvl w:val="0"/>
          <w:numId w:val="13"/>
        </w:numPr>
        <w:spacing w:after="0"/>
        <w:ind w:firstLine="481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принадлежность содержания деятельности к определенному виду спорта; </w:t>
      </w:r>
    </w:p>
    <w:p w:rsidR="00B46978" w:rsidRPr="00B46978" w:rsidRDefault="00B46978" w:rsidP="00B46978">
      <w:pPr>
        <w:pStyle w:val="Standard"/>
        <w:numPr>
          <w:ilvl w:val="0"/>
          <w:numId w:val="13"/>
        </w:numPr>
        <w:spacing w:after="0"/>
        <w:ind w:firstLine="481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ориентированность на умения и достижение уровня мастерства в овладении определенным видом спорта; </w:t>
      </w:r>
    </w:p>
    <w:p w:rsidR="00B46978" w:rsidRPr="00B46978" w:rsidRDefault="00B46978" w:rsidP="00B46978">
      <w:pPr>
        <w:pStyle w:val="Standard"/>
        <w:spacing w:after="0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</w:rPr>
        <w:t>Принципы организации работы секции:</w:t>
      </w:r>
    </w:p>
    <w:p w:rsidR="00B46978" w:rsidRPr="00B46978" w:rsidRDefault="00B46978" w:rsidP="00B46978">
      <w:pPr>
        <w:pStyle w:val="Standard"/>
        <w:numPr>
          <w:ilvl w:val="0"/>
          <w:numId w:val="14"/>
        </w:numPr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всесторонности</w:t>
      </w:r>
    </w:p>
    <w:p w:rsidR="00B46978" w:rsidRPr="00B46978" w:rsidRDefault="00B46978" w:rsidP="00B46978">
      <w:pPr>
        <w:pStyle w:val="Standard"/>
        <w:numPr>
          <w:ilvl w:val="0"/>
          <w:numId w:val="14"/>
        </w:numPr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сознательности и активности</w:t>
      </w:r>
    </w:p>
    <w:p w:rsidR="00B46978" w:rsidRPr="00B46978" w:rsidRDefault="00B46978" w:rsidP="00B46978">
      <w:pPr>
        <w:pStyle w:val="Standard"/>
        <w:numPr>
          <w:ilvl w:val="0"/>
          <w:numId w:val="14"/>
        </w:numPr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постепенности</w:t>
      </w:r>
    </w:p>
    <w:p w:rsidR="00B46978" w:rsidRPr="00B46978" w:rsidRDefault="00B46978" w:rsidP="00B46978">
      <w:pPr>
        <w:pStyle w:val="Standard"/>
        <w:numPr>
          <w:ilvl w:val="0"/>
          <w:numId w:val="14"/>
        </w:numPr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повторяемости</w:t>
      </w:r>
    </w:p>
    <w:p w:rsidR="00B46978" w:rsidRPr="00B46978" w:rsidRDefault="00B46978" w:rsidP="00B46978">
      <w:pPr>
        <w:pStyle w:val="Standard"/>
        <w:numPr>
          <w:ilvl w:val="0"/>
          <w:numId w:val="14"/>
        </w:numPr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наглядности </w:t>
      </w:r>
    </w:p>
    <w:p w:rsidR="00B46978" w:rsidRPr="00B46978" w:rsidRDefault="00B46978" w:rsidP="00B46978">
      <w:pPr>
        <w:pStyle w:val="Standard"/>
        <w:numPr>
          <w:ilvl w:val="0"/>
          <w:numId w:val="14"/>
        </w:numPr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индивидуализации</w:t>
      </w:r>
    </w:p>
    <w:p w:rsidR="00B46978" w:rsidRPr="00B46978" w:rsidRDefault="00B46978" w:rsidP="00B46978">
      <w:pPr>
        <w:pStyle w:val="Standard"/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</w:rPr>
        <w:t xml:space="preserve">Занятия в секциях должны носить регулярный характер. 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Тренировочные занятия включают в себя следующие </w:t>
      </w:r>
      <w:r w:rsidRPr="00B46978">
        <w:rPr>
          <w:rFonts w:ascii="Times New Roman" w:eastAsia="Calibri" w:hAnsi="Times New Roman" w:cs="Times New Roman"/>
          <w:bCs/>
          <w:sz w:val="24"/>
          <w:szCs w:val="24"/>
        </w:rPr>
        <w:t>методы обучения спортивной технике</w:t>
      </w:r>
      <w:r w:rsidRPr="00B469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6978" w:rsidRPr="00B46978" w:rsidRDefault="00B46978" w:rsidP="00B46978">
      <w:pPr>
        <w:pStyle w:val="Standard"/>
        <w:numPr>
          <w:ilvl w:val="0"/>
          <w:numId w:val="15"/>
        </w:numPr>
        <w:tabs>
          <w:tab w:val="clear" w:pos="720"/>
          <w:tab w:val="num" w:pos="1276"/>
        </w:tabs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978">
        <w:rPr>
          <w:rFonts w:ascii="Times New Roman" w:eastAsia="Calibri" w:hAnsi="Times New Roman" w:cs="Times New Roman"/>
          <w:bCs/>
          <w:sz w:val="24"/>
          <w:szCs w:val="24"/>
        </w:rPr>
        <w:t>словесный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(рассказ, объяснение, лекция, беседа, анализ и обсуждение своих действий и действий противника и т. д.) </w:t>
      </w:r>
    </w:p>
    <w:p w:rsidR="00B46978" w:rsidRPr="00B46978" w:rsidRDefault="00B46978" w:rsidP="00B46978">
      <w:pPr>
        <w:pStyle w:val="Standard"/>
        <w:numPr>
          <w:ilvl w:val="0"/>
          <w:numId w:val="15"/>
        </w:numPr>
        <w:tabs>
          <w:tab w:val="clear" w:pos="720"/>
          <w:tab w:val="num" w:pos="1276"/>
        </w:tabs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B46978">
        <w:rPr>
          <w:rFonts w:ascii="Times New Roman" w:eastAsia="Calibri" w:hAnsi="Times New Roman" w:cs="Times New Roman"/>
          <w:bCs/>
          <w:sz w:val="24"/>
          <w:szCs w:val="24"/>
        </w:rPr>
        <w:t>наглядность упражнений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(показ отдельных упражнений, учебные фильмы, видеофильмы, макеты игровых площадок и полей для демонстрации тактических схем и т. д.)</w:t>
      </w:r>
    </w:p>
    <w:p w:rsidR="00B46978" w:rsidRPr="00B46978" w:rsidRDefault="00B46978" w:rsidP="00B46978">
      <w:pPr>
        <w:pStyle w:val="Standard"/>
        <w:numPr>
          <w:ilvl w:val="0"/>
          <w:numId w:val="15"/>
        </w:numPr>
        <w:tabs>
          <w:tab w:val="clear" w:pos="720"/>
          <w:tab w:val="num" w:pos="1276"/>
        </w:tabs>
        <w:spacing w:after="0"/>
        <w:ind w:left="1276" w:firstLine="0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978">
        <w:rPr>
          <w:rFonts w:ascii="Times New Roman" w:eastAsia="Calibri" w:hAnsi="Times New Roman" w:cs="Times New Roman"/>
          <w:bCs/>
          <w:sz w:val="24"/>
          <w:szCs w:val="24"/>
        </w:rPr>
        <w:t>методы практических упражнений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включают в себя две группы: </w:t>
      </w:r>
    </w:p>
    <w:p w:rsidR="00B46978" w:rsidRPr="00B46978" w:rsidRDefault="00B46978" w:rsidP="00B46978">
      <w:pPr>
        <w:pStyle w:val="Standard"/>
        <w:spacing w:after="0"/>
        <w:ind w:left="709" w:firstLine="567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1) методы, направленные на освоение спортивной техники (разучивание упражнения в целом и по частям);</w:t>
      </w:r>
    </w:p>
    <w:p w:rsidR="00B46978" w:rsidRPr="00B46978" w:rsidRDefault="00B46978" w:rsidP="00B46978">
      <w:pPr>
        <w:pStyle w:val="Standard"/>
        <w:spacing w:after="0"/>
        <w:ind w:left="709" w:firstLine="567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sz w:val="24"/>
          <w:szCs w:val="24"/>
        </w:rPr>
        <w:t>2) методы, направленные на развитие двигательных качеств (повторный, переменный, интервальный, соревновательный и др.).</w:t>
      </w:r>
    </w:p>
    <w:p w:rsidR="00B46978" w:rsidRPr="00B46978" w:rsidRDefault="00B46978" w:rsidP="00B46978">
      <w:pPr>
        <w:pStyle w:val="Standard"/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B46978">
        <w:rPr>
          <w:rFonts w:ascii="Times New Roman" w:eastAsia="Calibri" w:hAnsi="Times New Roman" w:cs="Times New Roman"/>
          <w:b/>
          <w:sz w:val="24"/>
          <w:szCs w:val="24"/>
        </w:rPr>
        <w:t>Форма выражения итога, результата</w:t>
      </w:r>
      <w:r w:rsidRPr="00B46978">
        <w:rPr>
          <w:rFonts w:ascii="Times New Roman" w:eastAsia="Calibri" w:hAnsi="Times New Roman" w:cs="Times New Roman"/>
          <w:sz w:val="24"/>
          <w:szCs w:val="24"/>
        </w:rPr>
        <w:t xml:space="preserve"> – демонстрационно-исполнительское выражение практических результатов и достижений детей (конкурсы, соревнования, состязания)</w:t>
      </w:r>
    </w:p>
    <w:p w:rsidR="00B94382" w:rsidRPr="009576B4" w:rsidRDefault="00B94382" w:rsidP="009576B4">
      <w:pPr>
        <w:pStyle w:val="Standard"/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6B4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9576B4" w:rsidRPr="009576B4" w:rsidRDefault="009576B4" w:rsidP="009576B4">
      <w:pPr>
        <w:pStyle w:val="Standard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9576B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9576B4">
        <w:rPr>
          <w:rFonts w:ascii="Times New Roman" w:eastAsia="Calibri" w:hAnsi="Times New Roman" w:cs="Times New Roman"/>
          <w:sz w:val="24"/>
          <w:szCs w:val="24"/>
        </w:rPr>
        <w:t xml:space="preserve"> обучающихся формируются личностные, </w:t>
      </w:r>
      <w:proofErr w:type="spellStart"/>
      <w:r w:rsidRPr="009576B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9576B4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результаты.</w:t>
      </w:r>
    </w:p>
    <w:p w:rsidR="009576B4" w:rsidRDefault="009576B4" w:rsidP="009576B4">
      <w:pPr>
        <w:pStyle w:val="Standard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6B4" w:rsidRPr="009576B4" w:rsidRDefault="009576B4" w:rsidP="009576B4">
      <w:pPr>
        <w:pStyle w:val="Standard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6B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отражаются в индивидуальных качественных свойствах обучающихся: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формирование культуры здоровья – отношения к здоровью как высшей ценности человека;</w:t>
      </w:r>
    </w:p>
    <w:p w:rsidR="009576B4" w:rsidRPr="009576B4" w:rsidRDefault="009576B4" w:rsidP="009576B4">
      <w:pPr>
        <w:pStyle w:val="Standard"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9576B4" w:rsidRPr="009576B4" w:rsidRDefault="009576B4" w:rsidP="009576B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576B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576B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умение адекватно использовать знания о позитивных и негативных факторах, влияющих на здоровье;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способность рационально организовать физическую и интеллектуальную деятельность;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умение противостоять негативным факторам, приводящим к ухудшению здоровья;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формирование умений позитивного коммуникативного общения с окружающими.</w:t>
      </w:r>
    </w:p>
    <w:p w:rsidR="009576B4" w:rsidRPr="009576B4" w:rsidRDefault="009576B4" w:rsidP="009576B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6B4">
        <w:rPr>
          <w:rFonts w:ascii="Times New Roman" w:eastAsia="Calibri" w:hAnsi="Times New Roman" w:cs="Times New Roman"/>
          <w:b/>
          <w:sz w:val="24"/>
          <w:szCs w:val="24"/>
        </w:rPr>
        <w:t>Оздоровительные результаты программы «Основы физической подготовки»: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 xml:space="preserve">- осознание </w:t>
      </w:r>
      <w:proofErr w:type="gramStart"/>
      <w:r w:rsidRPr="009576B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576B4">
        <w:rPr>
          <w:rFonts w:ascii="Times New Roman" w:eastAsia="Calibri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9576B4" w:rsidRPr="009576B4" w:rsidRDefault="009576B4" w:rsidP="009576B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9576B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576B4">
        <w:rPr>
          <w:rFonts w:ascii="Times New Roman" w:eastAsia="Calibri" w:hAnsi="Times New Roman" w:cs="Times New Roman"/>
          <w:sz w:val="24"/>
          <w:szCs w:val="24"/>
        </w:rPr>
        <w:t xml:space="preserve"> к собственному здоровью.</w:t>
      </w:r>
    </w:p>
    <w:p w:rsidR="009576B4" w:rsidRPr="009576B4" w:rsidRDefault="009576B4" w:rsidP="009576B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6B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lastRenderedPageBreak/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576B4" w:rsidRPr="009576B4" w:rsidRDefault="009576B4" w:rsidP="00D90BC7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6B4">
        <w:rPr>
          <w:rFonts w:ascii="Times New Roman" w:eastAsia="Calibri" w:hAnsi="Times New Roman" w:cs="Times New Roman"/>
          <w:b/>
          <w:sz w:val="24"/>
          <w:szCs w:val="24"/>
        </w:rPr>
        <w:t xml:space="preserve">В ходе реализация программы общей физической подготовки </w:t>
      </w:r>
      <w:r w:rsidR="007C4104">
        <w:rPr>
          <w:rFonts w:ascii="Cambria Math" w:eastAsia="Calibri" w:hAnsi="Cambria Math" w:cs="Cambria Math"/>
          <w:b/>
          <w:sz w:val="24"/>
          <w:szCs w:val="24"/>
        </w:rPr>
        <w:t>«</w:t>
      </w:r>
      <w:r w:rsidR="007C4104">
        <w:rPr>
          <w:rFonts w:ascii="Times New Roman" w:eastAsia="Calibri" w:hAnsi="Times New Roman" w:cs="Times New Roman"/>
          <w:b/>
          <w:sz w:val="24"/>
          <w:szCs w:val="24"/>
        </w:rPr>
        <w:t>Основы физической подготовки</w:t>
      </w:r>
      <w:r w:rsidR="007C4104">
        <w:rPr>
          <w:rFonts w:ascii="Cambria Math" w:eastAsia="Calibri" w:hAnsi="Cambria Math" w:cs="Cambria Math"/>
          <w:b/>
          <w:sz w:val="24"/>
          <w:szCs w:val="24"/>
        </w:rPr>
        <w:t>»</w:t>
      </w:r>
      <w:r w:rsidRPr="009576B4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обучающиеся должны знать:</w:t>
      </w:r>
    </w:p>
    <w:p w:rsidR="009576B4" w:rsidRPr="009576B4" w:rsidRDefault="009576B4" w:rsidP="00D90BC7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особенности воздействия двигательной активности на организм человека;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правила оказания первой помощи;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способы сохранения и укрепление здоровья;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свои права и права других людей;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влияние здоровья на успешную учебную деятельность;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значение физических упражнений для сохранения и укрепления здоровья;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правила соревнований изученных видов спорта.</w:t>
      </w:r>
    </w:p>
    <w:p w:rsidR="009576B4" w:rsidRPr="009576B4" w:rsidRDefault="009576B4" w:rsidP="00D90BC7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76B4">
        <w:rPr>
          <w:rFonts w:ascii="Times New Roman" w:eastAsia="Calibri" w:hAnsi="Times New Roman" w:cs="Times New Roman"/>
          <w:b/>
          <w:sz w:val="24"/>
          <w:szCs w:val="24"/>
        </w:rPr>
        <w:t>должны уметь:</w:t>
      </w:r>
    </w:p>
    <w:p w:rsidR="009576B4" w:rsidRPr="009576B4" w:rsidRDefault="009576B4" w:rsidP="00D90BC7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составлять индивидуальный режим дня и соблюдать его;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выполнять физические упражнения для развития физических навыков;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заботиться о своем здоровье;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применять коммуникативные и презентационные навыки;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оказывать первую медицинскую помощь при травмах;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находить выход из стрессовых ситуаций;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принимать разумные решения по поводу личного здоровья, а также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сохранения и улучшения безопасной и здоровой среды обитания;</w:t>
      </w:r>
    </w:p>
    <w:p w:rsidR="009576B4" w:rsidRPr="009576B4" w:rsidRDefault="009576B4" w:rsidP="009576B4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6B4">
        <w:rPr>
          <w:rFonts w:ascii="Times New Roman" w:eastAsia="Calibri" w:hAnsi="Times New Roman" w:cs="Times New Roman"/>
          <w:sz w:val="24"/>
          <w:szCs w:val="24"/>
        </w:rPr>
        <w:t>- адекватно оценивать своё поведение в жизненных ситуациях;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отвечать за свои поступки;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проводить соревнования на школьном уровне;</w:t>
      </w:r>
    </w:p>
    <w:p w:rsidR="009576B4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отстаивать свою нравственную позицию в ситуации выбора.</w:t>
      </w:r>
    </w:p>
    <w:p w:rsidR="009576B4" w:rsidRPr="00E06715" w:rsidRDefault="009576B4" w:rsidP="007C410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715">
        <w:rPr>
          <w:rFonts w:ascii="Times New Roman" w:eastAsia="Calibri" w:hAnsi="Times New Roman" w:cs="Times New Roman"/>
          <w:b/>
          <w:sz w:val="24"/>
          <w:szCs w:val="24"/>
        </w:rPr>
        <w:t>В ходе реализации программы обучающиеся смогут получить</w:t>
      </w:r>
      <w:r w:rsidR="00E06715" w:rsidRPr="00E067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6715">
        <w:rPr>
          <w:rFonts w:ascii="Times New Roman" w:eastAsia="Calibri" w:hAnsi="Times New Roman" w:cs="Times New Roman"/>
          <w:b/>
          <w:sz w:val="24"/>
          <w:szCs w:val="24"/>
        </w:rPr>
        <w:t>знания:</w:t>
      </w:r>
    </w:p>
    <w:p w:rsidR="009576B4" w:rsidRPr="00E06715" w:rsidRDefault="009576B4" w:rsidP="00D90BC7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правила безопасного поведения во время занятий общей физической подготовкой;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названия разучиваемых технических приёмов и основы правильной техники;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наиболее типичные ошибки при выполнении технических приёмов и тактических действий;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lastRenderedPageBreak/>
        <w:t>- основное содержание правил соревнований;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жесты судей;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игровые упражнения, подвижные игры и эстафеты с элементами спортивных игр;</w:t>
      </w:r>
    </w:p>
    <w:p w:rsidR="009576B4" w:rsidRPr="00E06715" w:rsidRDefault="009576B4" w:rsidP="007C410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715">
        <w:rPr>
          <w:rFonts w:ascii="Times New Roman" w:eastAsia="Calibri" w:hAnsi="Times New Roman" w:cs="Times New Roman"/>
          <w:b/>
          <w:sz w:val="24"/>
          <w:szCs w:val="24"/>
        </w:rPr>
        <w:t>могут научиться: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соблюдать меры безопасности и правила профилактики травматизма на занятиях общей физической подготовкой;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выполнять технические приёмы и тактические действия;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контролировать своё самочувствие (функциональное состояние организма) на занятиях;</w:t>
      </w:r>
    </w:p>
    <w:p w:rsidR="009576B4" w:rsidRPr="00E06715" w:rsidRDefault="009576B4" w:rsidP="00E06715">
      <w:pPr>
        <w:pStyle w:val="Standard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15">
        <w:rPr>
          <w:rFonts w:ascii="Times New Roman" w:eastAsia="Calibri" w:hAnsi="Times New Roman" w:cs="Times New Roman"/>
          <w:sz w:val="24"/>
          <w:szCs w:val="24"/>
        </w:rPr>
        <w:t>- демонстрировать жесты судей;</w:t>
      </w:r>
    </w:p>
    <w:p w:rsidR="009576B4" w:rsidRDefault="009576B4" w:rsidP="009576B4">
      <w:pPr>
        <w:pStyle w:val="Standard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6B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62884" w:rsidRPr="00562884" w:rsidRDefault="00562884" w:rsidP="007C4104">
      <w:pPr>
        <w:pStyle w:val="Standard"/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884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562884" w:rsidRPr="00562884" w:rsidRDefault="00562884" w:rsidP="007C4104">
      <w:pPr>
        <w:pStyle w:val="Standard"/>
        <w:spacing w:after="0"/>
        <w:ind w:left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628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Содержание занятий (68 часов)</w:t>
      </w:r>
    </w:p>
    <w:p w:rsidR="00562884" w:rsidRPr="00562884" w:rsidRDefault="00562884" w:rsidP="00562884">
      <w:pPr>
        <w:pStyle w:val="Standard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2884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программы:</w:t>
      </w:r>
    </w:p>
    <w:p w:rsidR="00F361C8" w:rsidRPr="00F361C8" w:rsidRDefault="00F361C8" w:rsidP="007C410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1C8">
        <w:rPr>
          <w:rFonts w:ascii="Times New Roman" w:eastAsia="Calibri" w:hAnsi="Times New Roman" w:cs="Times New Roman"/>
          <w:b/>
          <w:sz w:val="24"/>
          <w:szCs w:val="24"/>
        </w:rPr>
        <w:t xml:space="preserve">Теория: </w:t>
      </w:r>
      <w:r w:rsidR="00AB1FA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361C8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F361C8" w:rsidRPr="00F361C8" w:rsidRDefault="00F361C8" w:rsidP="007C410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C8">
        <w:rPr>
          <w:rFonts w:ascii="Times New Roman" w:eastAsia="Calibri" w:hAnsi="Times New Roman" w:cs="Times New Roman"/>
          <w:sz w:val="24"/>
          <w:szCs w:val="24"/>
        </w:rPr>
        <w:t>Правила по Технике безопасности на занятиях. Значение подвижных и спортивных игр для здоровья человека. Личная гигиена. Требование к одежде для занятий.</w:t>
      </w:r>
    </w:p>
    <w:p w:rsidR="00F361C8" w:rsidRPr="00F361C8" w:rsidRDefault="00F361C8" w:rsidP="007C410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1C8">
        <w:rPr>
          <w:rFonts w:ascii="Times New Roman" w:eastAsia="Calibri" w:hAnsi="Times New Roman" w:cs="Times New Roman"/>
          <w:b/>
          <w:sz w:val="24"/>
          <w:szCs w:val="24"/>
        </w:rPr>
        <w:t>Практика: 6</w:t>
      </w:r>
      <w:r w:rsidR="00AB1FA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361C8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AB1FA4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F361C8" w:rsidRPr="00AB1FA4" w:rsidRDefault="00F361C8" w:rsidP="007C4104">
      <w:pPr>
        <w:pStyle w:val="Standard"/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4">
        <w:rPr>
          <w:rFonts w:ascii="Times New Roman" w:eastAsia="Calibri" w:hAnsi="Times New Roman" w:cs="Times New Roman"/>
          <w:b/>
          <w:sz w:val="24"/>
          <w:szCs w:val="24"/>
        </w:rPr>
        <w:t>Общая физическая подготовка:</w:t>
      </w:r>
      <w:r w:rsidRPr="00AB1FA4">
        <w:rPr>
          <w:rFonts w:ascii="Times New Roman" w:eastAsia="Calibri" w:hAnsi="Times New Roman" w:cs="Times New Roman"/>
          <w:sz w:val="24"/>
          <w:szCs w:val="24"/>
        </w:rPr>
        <w:t xml:space="preserve"> (ОРУ), специально-беговые упражнения, специально-прыжковые упражнения. Бег на короткие, средние и длинные дистанции, прыжки в длину, высоту с места и разбега. Броски набивного мяча, метание мяча, акробатические упражнения, упражнения в висах и упорах, в равновесии.</w:t>
      </w:r>
    </w:p>
    <w:p w:rsidR="00F361C8" w:rsidRDefault="00F361C8" w:rsidP="007C4104">
      <w:pPr>
        <w:pStyle w:val="Standard"/>
        <w:spacing w:after="0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4">
        <w:rPr>
          <w:rFonts w:ascii="Times New Roman" w:eastAsia="Calibri" w:hAnsi="Times New Roman" w:cs="Times New Roman"/>
          <w:b/>
          <w:sz w:val="24"/>
          <w:szCs w:val="24"/>
        </w:rPr>
        <w:t>Специальная физическая подготовка:</w:t>
      </w:r>
      <w:r w:rsidRPr="00AB1FA4">
        <w:rPr>
          <w:rFonts w:ascii="Times New Roman" w:eastAsia="Calibri" w:hAnsi="Times New Roman" w:cs="Times New Roman"/>
          <w:sz w:val="24"/>
          <w:szCs w:val="24"/>
        </w:rPr>
        <w:t xml:space="preserve"> развитие скоростных, скоростно-силовых качеств, выносливости, гибкости, координации движений, ловкости.</w:t>
      </w:r>
    </w:p>
    <w:p w:rsidR="00AB1FA4" w:rsidRPr="00AB1FA4" w:rsidRDefault="00AB1FA4" w:rsidP="007C4104">
      <w:pPr>
        <w:pStyle w:val="Standard"/>
        <w:spacing w:after="0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4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Техническая и тактическая подготовка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лыжным гонкам</w:t>
      </w:r>
      <w:r w:rsidRPr="00AB1FA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B1F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AB1FA4">
        <w:rPr>
          <w:rFonts w:ascii="Times New Roman" w:eastAsia="Calibri" w:hAnsi="Times New Roman" w:cs="Times New Roman"/>
          <w:bCs/>
          <w:iCs/>
          <w:sz w:val="24"/>
          <w:szCs w:val="24"/>
        </w:rPr>
        <w:t>пособы передвижений на лыжах: скользящий</w:t>
      </w:r>
      <w:r w:rsidRPr="00AB1FA4">
        <w:rPr>
          <w:rFonts w:ascii="Times New Roman" w:eastAsia="Calibri" w:hAnsi="Times New Roman" w:cs="Times New Roman"/>
          <w:sz w:val="24"/>
          <w:szCs w:val="24"/>
        </w:rPr>
        <w:t xml:space="preserve"> шаг без палок и с палками. Повороты: </w:t>
      </w:r>
      <w:r w:rsidRPr="00AB1FA4">
        <w:rPr>
          <w:rFonts w:ascii="Times New Roman" w:eastAsia="Calibri" w:hAnsi="Times New Roman" w:cs="Times New Roman"/>
          <w:bCs/>
          <w:iCs/>
          <w:sz w:val="24"/>
          <w:szCs w:val="24"/>
        </w:rPr>
        <w:t>пере</w:t>
      </w:r>
      <w:r w:rsidRPr="00AB1FA4">
        <w:rPr>
          <w:rFonts w:ascii="Times New Roman" w:eastAsia="Calibri" w:hAnsi="Times New Roman" w:cs="Times New Roman"/>
          <w:sz w:val="24"/>
          <w:szCs w:val="24"/>
        </w:rPr>
        <w:t xml:space="preserve">ступанием на месте вокруг носков лыж. Спуск в основной, низкой стойке. </w:t>
      </w:r>
      <w:r w:rsidRPr="00AB1F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Подъём: </w:t>
      </w:r>
      <w:r w:rsidRPr="00AB1FA4">
        <w:rPr>
          <w:rFonts w:ascii="Times New Roman" w:eastAsia="Calibri" w:hAnsi="Times New Roman" w:cs="Times New Roman"/>
          <w:sz w:val="24"/>
          <w:szCs w:val="24"/>
        </w:rPr>
        <w:t xml:space="preserve">ступающим и скользящим шагом, «лесенкой». </w:t>
      </w:r>
      <w:r w:rsidRPr="00AB1F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Торможение </w:t>
      </w:r>
      <w:r w:rsidRPr="00AB1FA4">
        <w:rPr>
          <w:rFonts w:ascii="Times New Roman" w:eastAsia="Calibri" w:hAnsi="Times New Roman" w:cs="Times New Roman"/>
          <w:sz w:val="24"/>
          <w:szCs w:val="24"/>
        </w:rPr>
        <w:t>падением.</w:t>
      </w:r>
    </w:p>
    <w:p w:rsidR="00F361C8" w:rsidRPr="00AB1FA4" w:rsidRDefault="00F361C8" w:rsidP="007C4104">
      <w:pPr>
        <w:pStyle w:val="Standard"/>
        <w:spacing w:after="0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4">
        <w:rPr>
          <w:rFonts w:ascii="Times New Roman" w:eastAsia="Calibri" w:hAnsi="Times New Roman" w:cs="Times New Roman"/>
          <w:b/>
          <w:sz w:val="24"/>
          <w:szCs w:val="24"/>
        </w:rPr>
        <w:t>Техническая и тактическая подготовка по баскетболу:</w:t>
      </w:r>
      <w:r w:rsidRPr="00AB1FA4">
        <w:rPr>
          <w:rFonts w:ascii="Times New Roman" w:eastAsia="Calibri" w:hAnsi="Times New Roman" w:cs="Times New Roman"/>
          <w:sz w:val="24"/>
          <w:szCs w:val="24"/>
        </w:rPr>
        <w:t xml:space="preserve"> передвижения, ведение, передачи, броски в кольцо, сочетание приемов, действий в защите и нападении.</w:t>
      </w:r>
    </w:p>
    <w:p w:rsidR="00F361C8" w:rsidRDefault="00F361C8" w:rsidP="007C4104">
      <w:pPr>
        <w:pStyle w:val="Standard"/>
        <w:spacing w:after="0"/>
        <w:ind w:left="70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C8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Техническая и тактическая подготовка по волейболу: </w:t>
      </w:r>
      <w:r w:rsidRPr="00AB1FA4">
        <w:rPr>
          <w:rFonts w:ascii="Times New Roman" w:eastAsia="Calibri" w:hAnsi="Times New Roman" w:cs="Times New Roman"/>
          <w:sz w:val="24"/>
          <w:szCs w:val="24"/>
        </w:rPr>
        <w:t>передвижения, передачи, подачи</w:t>
      </w:r>
      <w:r w:rsidR="00AB1FA4" w:rsidRPr="00AB1F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FAD" w:rsidRDefault="00F361C8" w:rsidP="007C4104">
      <w:pPr>
        <w:pStyle w:val="Standard"/>
        <w:spacing w:after="0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1C8">
        <w:rPr>
          <w:rFonts w:ascii="Times New Roman" w:eastAsia="Calibri" w:hAnsi="Times New Roman" w:cs="Times New Roman"/>
          <w:b/>
          <w:sz w:val="24"/>
          <w:szCs w:val="24"/>
        </w:rPr>
        <w:t>Участие в соревнованиях и мероприятиях - по мере проведения (участие в школьных и районных с</w:t>
      </w:r>
      <w:r w:rsidR="00AB1FA4">
        <w:rPr>
          <w:rFonts w:ascii="Times New Roman" w:eastAsia="Calibri" w:hAnsi="Times New Roman" w:cs="Times New Roman"/>
          <w:b/>
          <w:sz w:val="24"/>
          <w:szCs w:val="24"/>
        </w:rPr>
        <w:t>оревнованиях</w:t>
      </w:r>
      <w:r w:rsidRPr="00F361C8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="00C15F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4FF3" w:rsidRPr="007B41EE" w:rsidRDefault="000F4FF3" w:rsidP="00341CCF">
      <w:pPr>
        <w:jc w:val="center"/>
        <w:rPr>
          <w:rFonts w:ascii="Times New Roman" w:hAnsi="Times New Roman" w:cs="Times New Roman"/>
        </w:rPr>
      </w:pPr>
      <w:r w:rsidRPr="00C05777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05777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3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000"/>
        <w:gridCol w:w="2266"/>
        <w:gridCol w:w="2976"/>
        <w:gridCol w:w="4820"/>
        <w:gridCol w:w="3402"/>
      </w:tblGrid>
      <w:tr w:rsidR="000F4FF3" w:rsidTr="00F361C8">
        <w:trPr>
          <w:trHeight w:val="1236"/>
        </w:trPr>
        <w:tc>
          <w:tcPr>
            <w:tcW w:w="1000" w:type="dxa"/>
          </w:tcPr>
          <w:p w:rsidR="000F4FF3" w:rsidRPr="00C05777" w:rsidRDefault="000F4FF3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266" w:type="dxa"/>
          </w:tcPr>
          <w:p w:rsidR="000F4FF3" w:rsidRPr="00C05777" w:rsidRDefault="000F4FF3" w:rsidP="00F3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77">
              <w:rPr>
                <w:rFonts w:ascii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дата проведения</w:t>
            </w:r>
          </w:p>
        </w:tc>
        <w:tc>
          <w:tcPr>
            <w:tcW w:w="2976" w:type="dxa"/>
          </w:tcPr>
          <w:p w:rsidR="000F4FF3" w:rsidRPr="00C05777" w:rsidRDefault="000F4FF3" w:rsidP="00F3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7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76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577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76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0F4FF3" w:rsidRPr="00C05777" w:rsidRDefault="000F4FF3" w:rsidP="007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внеурочного занятия</w:t>
            </w:r>
          </w:p>
        </w:tc>
        <w:tc>
          <w:tcPr>
            <w:tcW w:w="3402" w:type="dxa"/>
          </w:tcPr>
          <w:p w:rsidR="000F4FF3" w:rsidRPr="00F361C8" w:rsidRDefault="00F361C8" w:rsidP="007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Формы аттестации /контроля</w:t>
            </w:r>
          </w:p>
        </w:tc>
      </w:tr>
      <w:tr w:rsidR="000F4FF3" w:rsidTr="00760278">
        <w:tc>
          <w:tcPr>
            <w:tcW w:w="14464" w:type="dxa"/>
            <w:gridSpan w:val="5"/>
          </w:tcPr>
          <w:p w:rsidR="000F4FF3" w:rsidRPr="00C05777" w:rsidRDefault="000F4FF3" w:rsidP="003D01CB">
            <w:pPr>
              <w:jc w:val="center"/>
              <w:rPr>
                <w:sz w:val="28"/>
                <w:szCs w:val="28"/>
              </w:rPr>
            </w:pPr>
            <w:r w:rsidRPr="0038402E">
              <w:rPr>
                <w:rFonts w:ascii="Times New Roman" w:hAnsi="Times New Roman" w:cs="Times New Roman"/>
                <w:b/>
              </w:rPr>
              <w:t>Раздел 1. Знания о физической культуре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D01CB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D01CB">
              <w:rPr>
                <w:rFonts w:ascii="Times New Roman" w:hAnsi="Times New Roman" w:cs="Times New Roman"/>
                <w:b/>
              </w:rPr>
              <w:t xml:space="preserve">6 </w:t>
            </w:r>
            <w:r>
              <w:rPr>
                <w:rFonts w:ascii="Times New Roman" w:hAnsi="Times New Roman" w:cs="Times New Roman"/>
                <w:b/>
              </w:rPr>
              <w:t>час</w:t>
            </w:r>
            <w:r w:rsidR="003D01CB">
              <w:rPr>
                <w:rFonts w:ascii="Times New Roman" w:hAnsi="Times New Roman" w:cs="Times New Roman"/>
                <w:b/>
              </w:rPr>
              <w:t>ов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361C8" w:rsidTr="00F361C8">
        <w:tc>
          <w:tcPr>
            <w:tcW w:w="1000" w:type="dxa"/>
          </w:tcPr>
          <w:p w:rsidR="00F361C8" w:rsidRPr="00D244A3" w:rsidRDefault="00F361C8" w:rsidP="007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7B41EE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на занятиях. Техника безопасности. </w:t>
            </w:r>
          </w:p>
        </w:tc>
        <w:tc>
          <w:tcPr>
            <w:tcW w:w="3402" w:type="dxa"/>
            <w:vMerge w:val="restart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D244A3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011A51" w:rsidRDefault="00F361C8" w:rsidP="005B4BE8">
            <w:pPr>
              <w:rPr>
                <w:sz w:val="24"/>
                <w:szCs w:val="24"/>
              </w:rPr>
            </w:pPr>
            <w:r w:rsidRPr="0001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подвижных и спортивных игр для здоровья человека.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806484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011A51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Требование к одежде для занятий.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0F4FF3" w:rsidTr="00760278">
        <w:tc>
          <w:tcPr>
            <w:tcW w:w="14464" w:type="dxa"/>
            <w:gridSpan w:val="5"/>
          </w:tcPr>
          <w:p w:rsidR="000F4FF3" w:rsidRPr="00510F15" w:rsidRDefault="000F4FF3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1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0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0F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 -</w:t>
            </w:r>
            <w:r w:rsidR="003D01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0F1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3D01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7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F44DA2" w:rsidRDefault="00F361C8" w:rsidP="005B4BE8">
            <w:pPr>
              <w:rPr>
                <w:sz w:val="24"/>
                <w:szCs w:val="24"/>
              </w:rPr>
            </w:pPr>
            <w:r w:rsidRPr="00CC688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открытых площадках. </w:t>
            </w:r>
            <w:r w:rsidRPr="00F44DA2">
              <w:rPr>
                <w:rFonts w:ascii="Times New Roman" w:hAnsi="Times New Roman" w:cs="Times New Roman"/>
                <w:sz w:val="24"/>
                <w:szCs w:val="24"/>
              </w:rPr>
              <w:t>Ходьба через препятствия.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DA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с максимальной скоростью 30м. Игра «Шишки, желуди, орехи</w:t>
            </w:r>
            <w:r w:rsidRPr="00F4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F361C8" w:rsidRPr="00F361C8" w:rsidRDefault="00F361C8" w:rsidP="00F3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Осмысление, объяснение своего двигательного опыта.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F361C8">
              <w:rPr>
                <w:rFonts w:ascii="Times New Roman" w:hAnsi="Times New Roman" w:cs="Times New Roman"/>
                <w:iCs/>
                <w:sz w:val="24"/>
                <w:szCs w:val="24"/>
              </w:rPr>
              <w:t>умений связанных с выполнением упражнений.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iCs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позитивного взаимодействия со сверстниками в парах и группах</w:t>
            </w:r>
            <w:r w:rsidRPr="00F361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разучивании упражнений.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объяснять ошибки при выполнении упражнений.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управлять эмоциями при общении со сверстниками и взрослыми, сохранять </w:t>
            </w:r>
            <w:r w:rsidRPr="00F3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хладнокровие, сдержанность, рассудительность.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урока, владение специальной терминологией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 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собственную деятельность, распределять нагрузку и </w:t>
            </w:r>
            <w:r w:rsidRPr="00F3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в процессе ее выполнения.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F361C8" w:rsidRPr="00F361C8" w:rsidRDefault="00F361C8" w:rsidP="00F3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1C8">
              <w:rPr>
                <w:rFonts w:ascii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7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F44DA2" w:rsidRDefault="00F361C8" w:rsidP="005B4BE8">
            <w:pPr>
              <w:rPr>
                <w:sz w:val="24"/>
                <w:szCs w:val="24"/>
              </w:rPr>
            </w:pPr>
            <w:r w:rsidRPr="00F44DA2">
              <w:rPr>
                <w:rFonts w:ascii="Times New Roman" w:hAnsi="Times New Roman" w:cs="Times New Roman"/>
                <w:sz w:val="24"/>
                <w:szCs w:val="24"/>
              </w:rPr>
              <w:t>Бег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30м</w:t>
            </w:r>
            <w:r w:rsidRPr="00F44DA2">
              <w:rPr>
                <w:rFonts w:ascii="Times New Roman" w:hAnsi="Times New Roman" w:cs="Times New Roman"/>
                <w:sz w:val="24"/>
                <w:szCs w:val="24"/>
              </w:rPr>
              <w:t>-учет.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DA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Игра «Третий лишний</w:t>
            </w:r>
            <w:r w:rsidRPr="00F4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76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1553F8" w:rsidRDefault="00F361C8" w:rsidP="005B4BE8">
            <w:pPr>
              <w:rPr>
                <w:sz w:val="24"/>
                <w:szCs w:val="24"/>
              </w:rPr>
            </w:pPr>
            <w:r w:rsidRPr="001553F8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и на точность. Игра «Точный расчет»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1553F8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прямого разбега. Метание на точность. Национальные игры с прыжками.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6D36F9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с различных положений. Бег с ускорением до 30 метров.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510F15" w:rsidRDefault="00F361C8" w:rsidP="005B4BE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с </w:t>
            </w:r>
            <w:r w:rsidRPr="00CC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элементами спортигр.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во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играми. Игра «Охотники и утки</w:t>
            </w:r>
            <w:r w:rsidRPr="0051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 w:rsidRPr="00150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510F15" w:rsidRDefault="00F361C8" w:rsidP="005B4BE8">
            <w:pPr>
              <w:rPr>
                <w:sz w:val="24"/>
                <w:szCs w:val="24"/>
              </w:rPr>
            </w:pPr>
            <w:r w:rsidRPr="0051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на месте и в движении. Игра «Гонка мячей по кругу»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510F15" w:rsidRDefault="00F361C8" w:rsidP="005B4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броску</w:t>
            </w:r>
            <w:r w:rsidRPr="0051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 в кольцо в движениях</w:t>
            </w:r>
            <w:r w:rsidRPr="0051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61C8" w:rsidRPr="00510F15" w:rsidRDefault="00F361C8" w:rsidP="005B4BE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«Салки на одной ноге</w:t>
            </w:r>
            <w:r w:rsidRPr="0051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510F15" w:rsidRDefault="00F361C8" w:rsidP="005B4BE8">
            <w:pPr>
              <w:rPr>
                <w:sz w:val="24"/>
                <w:szCs w:val="24"/>
              </w:rPr>
            </w:pPr>
            <w:r w:rsidRPr="00CC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0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гимнастическом зале.</w:t>
            </w:r>
            <w:r w:rsidRPr="00510F15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стоя, на коленках.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510F15" w:rsidRDefault="00F361C8" w:rsidP="005B4BE8">
            <w:pPr>
              <w:rPr>
                <w:sz w:val="24"/>
                <w:szCs w:val="24"/>
              </w:rPr>
            </w:pPr>
            <w:r w:rsidRPr="00510F15">
              <w:rPr>
                <w:rFonts w:ascii="Times New Roman" w:hAnsi="Times New Roman" w:cs="Times New Roman"/>
                <w:sz w:val="24"/>
                <w:szCs w:val="24"/>
              </w:rPr>
              <w:t>Стойка на лопатках. Мост из положения лежа на спине.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D95755" w:rsidRDefault="00F361C8" w:rsidP="005B4BE8">
            <w:pPr>
              <w:rPr>
                <w:sz w:val="24"/>
                <w:szCs w:val="24"/>
              </w:rPr>
            </w:pPr>
            <w:r w:rsidRPr="00D9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Лазанье по канату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три приема.</w:t>
            </w:r>
            <w:r w:rsidRPr="00D9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Висы на гимнастической стенке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измени</w:t>
            </w:r>
            <w:r w:rsidRPr="00D95755">
              <w:rPr>
                <w:rFonts w:ascii="Times New Roman" w:hAnsi="Times New Roman" w:cs="Times New Roman"/>
                <w:sz w:val="24"/>
                <w:szCs w:val="24"/>
              </w:rPr>
              <w:t>лось?»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D95755" w:rsidRDefault="00F361C8" w:rsidP="00C1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соеди</w:t>
            </w:r>
            <w:r w:rsidRPr="00D9575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755">
              <w:rPr>
                <w:rFonts w:ascii="Times New Roman" w:hAnsi="Times New Roman" w:cs="Times New Roman"/>
                <w:sz w:val="24"/>
                <w:szCs w:val="24"/>
              </w:rPr>
              <w:t>из 3-х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D9575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55">
              <w:rPr>
                <w:rFonts w:ascii="Times New Roman" w:hAnsi="Times New Roman" w:cs="Times New Roman"/>
                <w:sz w:val="24"/>
                <w:szCs w:val="24"/>
              </w:rPr>
              <w:t>Обучение двум кувыркам слитно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Подвижная игра «салки на одной ноге».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626FF8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</w:t>
            </w:r>
            <w:r w:rsidRPr="00626FF8">
              <w:rPr>
                <w:rFonts w:ascii="Times New Roman" w:hAnsi="Times New Roman" w:cs="Times New Roman"/>
                <w:sz w:val="24"/>
                <w:szCs w:val="24"/>
              </w:rPr>
              <w:t xml:space="preserve"> полосы препятствий в спортивном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Круговая тренировка.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623277" w:rsidRDefault="00F361C8" w:rsidP="005B4BE8">
            <w:pPr>
              <w:rPr>
                <w:sz w:val="24"/>
                <w:szCs w:val="24"/>
              </w:rPr>
            </w:pPr>
            <w:r w:rsidRPr="00CC688D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327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 лыжной подготовки. Подвижные игры со снегом, катание с горы.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623277" w:rsidRDefault="00F361C8" w:rsidP="005B4BE8">
            <w:pPr>
              <w:rPr>
                <w:sz w:val="24"/>
                <w:szCs w:val="24"/>
              </w:rPr>
            </w:pPr>
            <w:r w:rsidRPr="00623277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палок. Национальные игры на лыжах.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623277" w:rsidRDefault="00F361C8" w:rsidP="005B4BE8">
            <w:pPr>
              <w:rPr>
                <w:sz w:val="24"/>
                <w:szCs w:val="24"/>
              </w:rPr>
            </w:pPr>
            <w:r w:rsidRPr="00623277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 по кругу, обгоняя с переходом на соседнюю лыжню.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623277" w:rsidRDefault="00F361C8" w:rsidP="005B4BE8">
            <w:pPr>
              <w:rPr>
                <w:sz w:val="24"/>
                <w:szCs w:val="24"/>
              </w:rPr>
            </w:pPr>
            <w:r w:rsidRPr="00C24861">
              <w:rPr>
                <w:rFonts w:ascii="Times New Roman" w:hAnsi="Times New Roman" w:cs="Times New Roman"/>
              </w:rPr>
              <w:t>Безопасное падение на лыжах</w:t>
            </w:r>
            <w:r w:rsidRPr="00623277">
              <w:rPr>
                <w:rFonts w:ascii="Times New Roman" w:hAnsi="Times New Roman" w:cs="Times New Roman"/>
                <w:sz w:val="24"/>
                <w:szCs w:val="24"/>
              </w:rPr>
              <w:t xml:space="preserve"> Спуски в высокой стойке. Игра «У кого красивее снежинка».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623277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77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км. </w:t>
            </w:r>
            <w:r w:rsidRPr="00623277">
              <w:rPr>
                <w:rFonts w:ascii="Times New Roman" w:hAnsi="Times New Roman" w:cs="Times New Roman"/>
                <w:sz w:val="24"/>
                <w:szCs w:val="24"/>
              </w:rPr>
              <w:t>Подвижная игра «Снежные снайперы». Преодоление уклонов и бугров.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623277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со склонов подвижная игра «Кто дальше».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A323BD" w:rsidRDefault="00F361C8" w:rsidP="005B4BE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с </w:t>
            </w:r>
            <w:r w:rsidRPr="00CC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элементами спортигр.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32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во время занятий играми.</w:t>
            </w:r>
            <w:r w:rsidRPr="00A323BD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 ловля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от груди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месте,</w:t>
            </w:r>
            <w:r w:rsidRPr="00A323BD"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перемещения в эстафетах и подвижных играх.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A323BD" w:rsidRDefault="00F361C8" w:rsidP="005B4BE8">
            <w:pPr>
              <w:rPr>
                <w:sz w:val="24"/>
                <w:szCs w:val="24"/>
              </w:rPr>
            </w:pPr>
            <w:r w:rsidRPr="00A323BD">
              <w:rPr>
                <w:rFonts w:ascii="Times New Roman" w:hAnsi="Times New Roman" w:cs="Times New Roman"/>
                <w:sz w:val="24"/>
                <w:szCs w:val="24"/>
              </w:rPr>
              <w:t>Ловля мяча на месте в паре. Сюжетные игры «Играй-играй мяч не теряй».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A323BD" w:rsidRDefault="00F361C8" w:rsidP="005B4BE8">
            <w:pPr>
              <w:rPr>
                <w:sz w:val="24"/>
                <w:szCs w:val="24"/>
              </w:rPr>
            </w:pPr>
            <w:r w:rsidRPr="00A323BD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и передачей мяча. Игра «Школа мяча»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8C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A323BD" w:rsidRDefault="00F361C8" w:rsidP="005B4BE8">
            <w:pPr>
              <w:rPr>
                <w:sz w:val="24"/>
                <w:szCs w:val="24"/>
              </w:rPr>
            </w:pPr>
            <w:r w:rsidRPr="00A323BD">
              <w:rPr>
                <w:rFonts w:ascii="Times New Roman" w:hAnsi="Times New Roman" w:cs="Times New Roman"/>
                <w:sz w:val="24"/>
                <w:szCs w:val="24"/>
              </w:rPr>
              <w:t>Передвижение по прямой: свободный бег, ускорение, свободный бег (по звуковому сигналу). «Мяч соседу».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1F2EF7" w:rsidRDefault="00F361C8" w:rsidP="00A6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7">
              <w:rPr>
                <w:rFonts w:ascii="Times New Roman" w:hAnsi="Times New Roman" w:cs="Times New Roman"/>
                <w:sz w:val="24"/>
                <w:szCs w:val="24"/>
              </w:rPr>
              <w:t>Бег с остановками в шаге, с изменением направления движения. «Передал -садись».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1F2EF7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груди; двумя руками с отскоком от пола. «У кого меньше мячей».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1F2EF7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Футбол. Удары по неподвижному мячу. Действия игроков на площадке. 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1F2EF7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внутренней стороной стопы в парах. Правила игры.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1F2EF7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 Удары по воротам. Разметка площадки.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Pr="0015076A" w:rsidRDefault="00F361C8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417690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417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6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 1500 метров без учета времени. Национальные подвижные игры.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  <w:tr w:rsidR="00F361C8" w:rsidTr="00F361C8">
        <w:tc>
          <w:tcPr>
            <w:tcW w:w="1000" w:type="dxa"/>
          </w:tcPr>
          <w:p w:rsidR="00F361C8" w:rsidRDefault="00F361C8" w:rsidP="003D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266" w:type="dxa"/>
          </w:tcPr>
          <w:p w:rsidR="00F361C8" w:rsidRPr="00510F15" w:rsidRDefault="00F361C8" w:rsidP="005B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  <w:r w:rsidRPr="00417690">
              <w:rPr>
                <w:rFonts w:ascii="Times New Roman" w:hAnsi="Times New Roman" w:cs="Times New Roman"/>
                <w:sz w:val="24"/>
                <w:szCs w:val="24"/>
              </w:rPr>
              <w:t>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теннисного мяча на дальность. Подвижная игра «Метко в цель».</w:t>
            </w:r>
          </w:p>
        </w:tc>
        <w:tc>
          <w:tcPr>
            <w:tcW w:w="3402" w:type="dxa"/>
            <w:vMerge/>
          </w:tcPr>
          <w:p w:rsidR="00F361C8" w:rsidRPr="00C05777" w:rsidRDefault="00F361C8" w:rsidP="005B4BE8">
            <w:pPr>
              <w:rPr>
                <w:sz w:val="28"/>
                <w:szCs w:val="28"/>
              </w:rPr>
            </w:pPr>
          </w:p>
        </w:tc>
      </w:tr>
    </w:tbl>
    <w:p w:rsidR="00A65FCE" w:rsidRDefault="00815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1FA4" w:rsidRPr="00AB1FA4" w:rsidRDefault="00AB1FA4" w:rsidP="00731A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F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аттестации и оценочные материалы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Диагностика эффективности образовательного процесса осуществляется с помощью методов тестирования, анкетирования, опроса, наблюдения, сдачи нормативов.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</w:t>
      </w:r>
      <w:r w:rsidR="00731A1A">
        <w:rPr>
          <w:rFonts w:ascii="Times New Roman" w:hAnsi="Times New Roman" w:cs="Times New Roman"/>
          <w:sz w:val="24"/>
          <w:szCs w:val="24"/>
        </w:rPr>
        <w:t xml:space="preserve"> </w:t>
      </w:r>
      <w:r w:rsidRPr="00731A1A">
        <w:rPr>
          <w:rFonts w:ascii="Times New Roman" w:hAnsi="Times New Roman" w:cs="Times New Roman"/>
          <w:sz w:val="24"/>
          <w:szCs w:val="24"/>
        </w:rPr>
        <w:t>промежуточную и итоговую аттестацию.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 xml:space="preserve">Вводный контроль (первичная диагностика) проводится в начале учебного года (сентябрь) для определения уровня подготовки </w:t>
      </w:r>
      <w:proofErr w:type="gramStart"/>
      <w:r w:rsidRPr="00731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A1A">
        <w:rPr>
          <w:rFonts w:ascii="Times New Roman" w:hAnsi="Times New Roman" w:cs="Times New Roman"/>
          <w:sz w:val="24"/>
          <w:szCs w:val="24"/>
        </w:rPr>
        <w:t>. Форма проведения – собеседование, наблюдение, сдача нормативов.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Промежуточный контроль (промежуточная аттестация) проводится в ноябре – декабре. Один раз в год. Проводится в форме участия в спортивных праздниках, соревнованиях.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Итоговая аттестация проводится в конце обучения при предъявлении ребенком (в доступной ему форме) результата обучения, предусмотренного программой.</w:t>
      </w:r>
    </w:p>
    <w:p w:rsidR="00AB1FA4" w:rsidRPr="00AB1FA4" w:rsidRDefault="00AB1FA4" w:rsidP="0073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4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В качестве методов диагностики результатов обучения используются опросы, практические задания по пройденным темам.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Контрольные занятия включают в себя:</w:t>
      </w:r>
    </w:p>
    <w:p w:rsidR="00AB1FA4" w:rsidRPr="00731A1A" w:rsidRDefault="00AB1FA4" w:rsidP="007C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- задания на проверку усвоения выученного материала, нормативы физической подготовленности и нормативы технической и тактической подготовленности;</w:t>
      </w:r>
    </w:p>
    <w:p w:rsidR="00AB1FA4" w:rsidRPr="00731A1A" w:rsidRDefault="00AB1FA4" w:rsidP="007C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- товарищеские встречи и соревнования по спортивным играм.</w:t>
      </w:r>
    </w:p>
    <w:p w:rsidR="00AB1FA4" w:rsidRPr="00731A1A" w:rsidRDefault="00AB1FA4" w:rsidP="007C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Также в течение года применяется метод наблюдения, то есть педагог отслеживает наличие отсутствия или наличие прогресса у группы, у каждого обучающегося в отдельности.</w:t>
      </w:r>
    </w:p>
    <w:p w:rsidR="00AB1FA4" w:rsidRPr="00731A1A" w:rsidRDefault="00AB1FA4" w:rsidP="007C4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 xml:space="preserve">При определении уровня освоения </w:t>
      </w:r>
      <w:proofErr w:type="gramStart"/>
      <w:r w:rsidRPr="00731A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1A1A">
        <w:rPr>
          <w:rFonts w:ascii="Times New Roman" w:hAnsi="Times New Roman" w:cs="Times New Roman"/>
          <w:sz w:val="24"/>
          <w:szCs w:val="24"/>
        </w:rPr>
        <w:t xml:space="preserve"> программы используется 10-ти балльная система оценки освоения программы:</w:t>
      </w:r>
    </w:p>
    <w:p w:rsidR="00AB1FA4" w:rsidRPr="00731A1A" w:rsidRDefault="00AB1FA4" w:rsidP="007C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- минимальный уровень – 1 балл,</w:t>
      </w:r>
    </w:p>
    <w:p w:rsidR="00AB1FA4" w:rsidRPr="00731A1A" w:rsidRDefault="00AB1FA4" w:rsidP="007C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- средний уровень – от 2 до 5 баллов,</w:t>
      </w:r>
    </w:p>
    <w:p w:rsidR="00AB1FA4" w:rsidRPr="00731A1A" w:rsidRDefault="00AB1FA4" w:rsidP="007C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- максимальный уровень – от 6 до 10 баллов.</w:t>
      </w:r>
    </w:p>
    <w:p w:rsidR="00AB1FA4" w:rsidRPr="00731A1A" w:rsidRDefault="00AB1FA4">
      <w:pPr>
        <w:rPr>
          <w:rFonts w:ascii="Times New Roman" w:hAnsi="Times New Roman" w:cs="Times New Roman"/>
          <w:sz w:val="24"/>
          <w:szCs w:val="24"/>
        </w:rPr>
      </w:pPr>
    </w:p>
    <w:p w:rsidR="00731A1A" w:rsidRDefault="00731A1A" w:rsidP="00B80FC2">
      <w:pPr>
        <w:pStyle w:val="Standard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42921279"/>
    </w:p>
    <w:p w:rsidR="0043117B" w:rsidRDefault="0043117B" w:rsidP="00731A1A">
      <w:pPr>
        <w:pStyle w:val="Standard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31A1A" w:rsidRPr="00731A1A" w:rsidRDefault="00731A1A" w:rsidP="00731A1A">
      <w:pPr>
        <w:pStyle w:val="Standard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1A1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Организационно-педагогические условия реализации программы</w:t>
      </w:r>
    </w:p>
    <w:p w:rsidR="00731A1A" w:rsidRPr="00731A1A" w:rsidRDefault="00731A1A" w:rsidP="0043117B">
      <w:pPr>
        <w:pStyle w:val="Standard"/>
        <w:spacing w:after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731A1A">
        <w:rPr>
          <w:rFonts w:ascii="Times New Roman" w:hAnsi="Times New Roman" w:cs="Times New Roman"/>
          <w:bCs/>
          <w:iCs/>
          <w:sz w:val="24"/>
          <w:szCs w:val="24"/>
        </w:rPr>
        <w:t>Для реализации программы необходима материально-техническая база:</w:t>
      </w:r>
    </w:p>
    <w:p w:rsidR="00731A1A" w:rsidRPr="00731A1A" w:rsidRDefault="00731A1A" w:rsidP="0043117B">
      <w:pPr>
        <w:pStyle w:val="Standard"/>
        <w:numPr>
          <w:ilvl w:val="0"/>
          <w:numId w:val="16"/>
        </w:num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31A1A">
        <w:rPr>
          <w:rFonts w:ascii="Times New Roman" w:hAnsi="Times New Roman" w:cs="Times New Roman"/>
          <w:b/>
          <w:sz w:val="24"/>
          <w:szCs w:val="24"/>
        </w:rPr>
        <w:t>Учебные пособия</w:t>
      </w:r>
      <w:r w:rsidRPr="00731A1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31A1A" w:rsidRPr="00731A1A" w:rsidRDefault="00731A1A" w:rsidP="0043117B">
      <w:pPr>
        <w:pStyle w:val="Standard"/>
        <w:numPr>
          <w:ilvl w:val="0"/>
          <w:numId w:val="17"/>
        </w:numPr>
        <w:spacing w:after="0"/>
        <w:ind w:hanging="294"/>
        <w:outlineLvl w:val="0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изобразительные наглядные пособия (рисунки, схематические рисунки, схемы, таблицы) плакаты, презентации: «Мое тело», «Комплекс упражнений утренней гимнастики», «Первая помощь при порезе», «Пропаганда здорового образа жизни», «Правильная осанка», схемы: витаминная тарелка, профилактика инфекционных заболеваний и др.;</w:t>
      </w:r>
    </w:p>
    <w:p w:rsidR="00731A1A" w:rsidRPr="00731A1A" w:rsidRDefault="00731A1A" w:rsidP="0043117B">
      <w:pPr>
        <w:pStyle w:val="Standard"/>
        <w:numPr>
          <w:ilvl w:val="0"/>
          <w:numId w:val="17"/>
        </w:numPr>
        <w:spacing w:after="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31A1A">
        <w:rPr>
          <w:rFonts w:ascii="Times New Roman" w:hAnsi="Times New Roman" w:cs="Times New Roman"/>
          <w:iCs/>
          <w:sz w:val="24"/>
          <w:szCs w:val="24"/>
        </w:rPr>
        <w:t>измерительные приборы: весы, секундомер.</w:t>
      </w:r>
    </w:p>
    <w:p w:rsidR="00731A1A" w:rsidRPr="00731A1A" w:rsidRDefault="00731A1A" w:rsidP="0043117B">
      <w:pPr>
        <w:pStyle w:val="Standard"/>
        <w:numPr>
          <w:ilvl w:val="0"/>
          <w:numId w:val="16"/>
        </w:numPr>
        <w:tabs>
          <w:tab w:val="clear" w:pos="0"/>
          <w:tab w:val="num" w:pos="-709"/>
        </w:tabs>
        <w:spacing w:after="0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b/>
          <w:sz w:val="24"/>
          <w:szCs w:val="24"/>
        </w:rPr>
        <w:t>Оборудование для демонстрации</w:t>
      </w:r>
      <w:r w:rsidRPr="00731A1A">
        <w:rPr>
          <w:rFonts w:ascii="Times New Roman" w:hAnsi="Times New Roman" w:cs="Times New Roman"/>
          <w:b/>
          <w:bCs/>
          <w:sz w:val="24"/>
          <w:szCs w:val="24"/>
        </w:rPr>
        <w:t xml:space="preserve"> мультимедийных презентаций:</w:t>
      </w:r>
      <w:r w:rsidRPr="00731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A1A">
        <w:rPr>
          <w:rFonts w:ascii="Times New Roman" w:hAnsi="Times New Roman" w:cs="Times New Roman"/>
          <w:iCs/>
          <w:sz w:val="24"/>
          <w:szCs w:val="24"/>
        </w:rPr>
        <w:t>компьютер</w:t>
      </w:r>
      <w:r w:rsidRPr="00731A1A">
        <w:rPr>
          <w:rFonts w:ascii="Times New Roman" w:hAnsi="Times New Roman" w:cs="Times New Roman"/>
          <w:sz w:val="24"/>
          <w:szCs w:val="24"/>
        </w:rPr>
        <w:t xml:space="preserve">, </w:t>
      </w:r>
      <w:r w:rsidRPr="00731A1A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r w:rsidRPr="00731A1A">
        <w:rPr>
          <w:rFonts w:ascii="Times New Roman" w:hAnsi="Times New Roman" w:cs="Times New Roman"/>
          <w:iCs/>
          <w:sz w:val="24"/>
          <w:szCs w:val="24"/>
        </w:rPr>
        <w:t xml:space="preserve"> проектор</w:t>
      </w:r>
      <w:r w:rsidRPr="00731A1A">
        <w:rPr>
          <w:rFonts w:ascii="Times New Roman" w:hAnsi="Times New Roman" w:cs="Times New Roman"/>
          <w:sz w:val="24"/>
          <w:szCs w:val="24"/>
        </w:rPr>
        <w:t xml:space="preserve">, </w:t>
      </w:r>
      <w:r w:rsidRPr="00731A1A">
        <w:rPr>
          <w:rFonts w:ascii="Times New Roman" w:hAnsi="Times New Roman" w:cs="Times New Roman"/>
          <w:iCs/>
          <w:sz w:val="24"/>
          <w:szCs w:val="24"/>
        </w:rPr>
        <w:t>DVD</w:t>
      </w:r>
      <w:r w:rsidRPr="00731A1A">
        <w:rPr>
          <w:rFonts w:ascii="Times New Roman" w:hAnsi="Times New Roman" w:cs="Times New Roman"/>
          <w:sz w:val="24"/>
          <w:szCs w:val="24"/>
        </w:rPr>
        <w:t>, и др.</w:t>
      </w:r>
    </w:p>
    <w:p w:rsidR="00731A1A" w:rsidRPr="0043117B" w:rsidRDefault="0043117B" w:rsidP="0043117B">
      <w:pPr>
        <w:pStyle w:val="Standard"/>
        <w:numPr>
          <w:ilvl w:val="0"/>
          <w:numId w:val="16"/>
        </w:num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инвентарь:</w:t>
      </w:r>
    </w:p>
    <w:p w:rsidR="00731A1A" w:rsidRPr="00731A1A" w:rsidRDefault="00731A1A" w:rsidP="0043117B">
      <w:pPr>
        <w:pStyle w:val="Standard"/>
        <w:numPr>
          <w:ilvl w:val="0"/>
          <w:numId w:val="18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Баскетбольная площадка, щит, кольцо, баскетбольные мячи, волейбольная площадка, сетка волейбольная, волейбольные мячи.</w:t>
      </w:r>
    </w:p>
    <w:p w:rsidR="00731A1A" w:rsidRPr="00731A1A" w:rsidRDefault="00731A1A" w:rsidP="0043117B">
      <w:pPr>
        <w:pStyle w:val="Standard"/>
        <w:numPr>
          <w:ilvl w:val="0"/>
          <w:numId w:val="18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>Гимнастические коврики, гимнастические маты.</w:t>
      </w:r>
    </w:p>
    <w:p w:rsidR="00731A1A" w:rsidRPr="00731A1A" w:rsidRDefault="00731A1A" w:rsidP="0043117B">
      <w:pPr>
        <w:pStyle w:val="Standard"/>
        <w:numPr>
          <w:ilvl w:val="0"/>
          <w:numId w:val="18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31A1A">
        <w:rPr>
          <w:rFonts w:ascii="Times New Roman" w:hAnsi="Times New Roman" w:cs="Times New Roman"/>
          <w:sz w:val="24"/>
          <w:szCs w:val="24"/>
        </w:rPr>
        <w:t xml:space="preserve">Легкоатлетический инвентарь (эстафетные палочки, мячи для метания, сантиметр для прыжка). </w:t>
      </w:r>
    </w:p>
    <w:p w:rsidR="0043117B" w:rsidRDefault="0043117B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1A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1"/>
        <w:gridCol w:w="4286"/>
        <w:gridCol w:w="4680"/>
      </w:tblGrid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Образовательная организация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МАОУ «</w:t>
            </w:r>
            <w:proofErr w:type="spellStart"/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Артинский</w:t>
            </w:r>
            <w:proofErr w:type="spellEnd"/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лицей»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Полное название программы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Дополнительная общеобразовательная общеразв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ивающая программа «Общая физическая подготовка</w:t>
            </w: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Направленность программы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Спортивно-оздоровительная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Сведения о разработчике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ФИО, должность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Бородулина Варвара Сергеевна, учитель физкультуры.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Сведения о программе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Срок реализация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 год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Возраст </w:t>
            </w:r>
            <w:proofErr w:type="gramStart"/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8-10</w:t>
            </w: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лет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Характеристика программы:</w:t>
            </w: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-тип программы</w:t>
            </w: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-вид программы</w:t>
            </w: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-принцип проектирования программы</w:t>
            </w: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-форма организации содержания и учебного процесса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Дополнительная</w:t>
            </w: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Общеобразовательная</w:t>
            </w: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Общеразвивающая</w:t>
            </w: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621A5" w:rsidRPr="001621A5" w:rsidRDefault="001621A5" w:rsidP="001621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Всем составом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воспитания всесторонне развитой личности ребёнка, социально-адаптированной к современным условиям.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Форма обучения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Очная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и методы образовательной деятельности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shd w:val="clear" w:color="auto" w:fill="FFFFFF"/>
              <w:tabs>
                <w:tab w:val="left" w:pos="926"/>
              </w:tabs>
              <w:suppressAutoHyphens/>
              <w:autoSpaceDE w:val="0"/>
              <w:snapToGrid w:val="0"/>
              <w:spacing w:before="5" w:after="0" w:line="33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Беседы, </w:t>
            </w:r>
            <w:r w:rsidRPr="001621A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тренировки по разделам программы, соревнования, </w:t>
            </w:r>
            <w:r w:rsidRPr="001621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самостоятельная  работа: подготовка инвентаря,  для  тренировочного  </w:t>
            </w:r>
            <w:r w:rsidRPr="001621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процесса  и  соревнований, выполнение домашних индивидуальных занятий, </w:t>
            </w:r>
            <w:r w:rsidRPr="001621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практические занятия, </w:t>
            </w:r>
            <w:r w:rsidRPr="001621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исследовательской работы в рамках НПК лицея, контроль усвоения программы проводится по двум направлениям: теоретическому и практическому.  По теории – зачет, по практической части – выполнение нормативов, тестов, участие в соревнованиях.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мониторинга результативности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Практическая работа, сдача нормативов, участие в соревновании.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Результативность реализации программы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Участие детей во всех запланированных мероприятиях.</w:t>
            </w:r>
          </w:p>
        </w:tc>
      </w:tr>
      <w:tr w:rsidR="001621A5" w:rsidRPr="001621A5" w:rsidTr="00B03D8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Дата утверждения и последней корректировки программы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A5" w:rsidRPr="001621A5" w:rsidRDefault="001621A5" w:rsidP="001621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2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31.08.2021</w:t>
            </w:r>
          </w:p>
        </w:tc>
      </w:tr>
    </w:tbl>
    <w:p w:rsidR="001621A5" w:rsidRPr="001621A5" w:rsidRDefault="001621A5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17B" w:rsidRDefault="0043117B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117B" w:rsidRDefault="0043117B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117B" w:rsidRDefault="0043117B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117B" w:rsidRDefault="0043117B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117B" w:rsidRDefault="0043117B" w:rsidP="001621A5">
      <w:pPr>
        <w:pStyle w:val="Standard"/>
        <w:tabs>
          <w:tab w:val="center" w:pos="728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21A5" w:rsidRDefault="001621A5" w:rsidP="001621A5">
      <w:pPr>
        <w:pStyle w:val="Standard"/>
        <w:tabs>
          <w:tab w:val="center" w:pos="728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1A1A" w:rsidRPr="001621A5" w:rsidRDefault="00731A1A" w:rsidP="0043117B">
      <w:pPr>
        <w:pStyle w:val="Standard"/>
        <w:tabs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1A5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43117B" w:rsidRPr="001621A5" w:rsidRDefault="0043117B" w:rsidP="0043117B">
      <w:pPr>
        <w:pStyle w:val="Standard"/>
        <w:numPr>
          <w:ilvl w:val="0"/>
          <w:numId w:val="11"/>
        </w:numPr>
        <w:tabs>
          <w:tab w:val="center" w:pos="728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621A5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1621A5">
        <w:rPr>
          <w:rFonts w:ascii="Times New Roman" w:hAnsi="Times New Roman" w:cs="Times New Roman"/>
          <w:sz w:val="28"/>
          <w:szCs w:val="28"/>
        </w:rPr>
        <w:t xml:space="preserve"> Б.А. Теория и методика физического воспитания. М.; Просвещение - 2006г.</w:t>
      </w:r>
    </w:p>
    <w:p w:rsidR="0043117B" w:rsidRPr="001621A5" w:rsidRDefault="0043117B" w:rsidP="0043117B">
      <w:pPr>
        <w:pStyle w:val="Standard"/>
        <w:numPr>
          <w:ilvl w:val="0"/>
          <w:numId w:val="11"/>
        </w:numPr>
        <w:tabs>
          <w:tab w:val="center" w:pos="728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 xml:space="preserve">Кузнецов В. С., </w:t>
      </w:r>
      <w:proofErr w:type="spellStart"/>
      <w:r w:rsidRPr="001621A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1621A5">
        <w:rPr>
          <w:rFonts w:ascii="Times New Roman" w:hAnsi="Times New Roman" w:cs="Times New Roman"/>
          <w:sz w:val="28"/>
          <w:szCs w:val="28"/>
        </w:rPr>
        <w:t xml:space="preserve"> Г. А. « Планирование  и организация занятий. Методическое пособие по  физической  культуре». – М. ДРОФА - 2006г.</w:t>
      </w:r>
    </w:p>
    <w:p w:rsidR="0043117B" w:rsidRPr="001621A5" w:rsidRDefault="0043117B" w:rsidP="0043117B">
      <w:pPr>
        <w:pStyle w:val="Standard"/>
        <w:numPr>
          <w:ilvl w:val="0"/>
          <w:numId w:val="11"/>
        </w:numPr>
        <w:tabs>
          <w:tab w:val="center" w:pos="728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1621A5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1621A5">
        <w:rPr>
          <w:rFonts w:ascii="Times New Roman" w:hAnsi="Times New Roman" w:cs="Times New Roman"/>
          <w:sz w:val="28"/>
          <w:szCs w:val="28"/>
        </w:rPr>
        <w:t xml:space="preserve"> А.А.. Комплексная программа физического  воспитания 1-11 классы. - М.; Просвещение - 2007г.</w:t>
      </w:r>
    </w:p>
    <w:p w:rsidR="0043117B" w:rsidRPr="001621A5" w:rsidRDefault="0043117B" w:rsidP="0043117B">
      <w:pPr>
        <w:pStyle w:val="Standard"/>
        <w:numPr>
          <w:ilvl w:val="0"/>
          <w:numId w:val="11"/>
        </w:numPr>
        <w:tabs>
          <w:tab w:val="center" w:pos="728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621A5">
        <w:rPr>
          <w:rFonts w:ascii="Times New Roman" w:hAnsi="Times New Roman" w:cs="Times New Roman"/>
          <w:sz w:val="28"/>
          <w:szCs w:val="28"/>
        </w:rPr>
        <w:t>Мейсон</w:t>
      </w:r>
      <w:proofErr w:type="spellEnd"/>
      <w:r w:rsidRPr="001621A5"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 w:rsidRPr="001621A5">
        <w:rPr>
          <w:rFonts w:ascii="Times New Roman" w:hAnsi="Times New Roman" w:cs="Times New Roman"/>
          <w:sz w:val="28"/>
          <w:szCs w:val="28"/>
        </w:rPr>
        <w:t>Любомирский</w:t>
      </w:r>
      <w:proofErr w:type="spellEnd"/>
      <w:r w:rsidRPr="001621A5">
        <w:rPr>
          <w:rFonts w:ascii="Times New Roman" w:hAnsi="Times New Roman" w:cs="Times New Roman"/>
          <w:sz w:val="28"/>
          <w:szCs w:val="28"/>
        </w:rPr>
        <w:t xml:space="preserve"> Л.Е. Методика физического воспитания школьников. М.: Просвещение - 2005 г.</w:t>
      </w:r>
    </w:p>
    <w:p w:rsidR="0043117B" w:rsidRPr="001621A5" w:rsidRDefault="0043117B" w:rsidP="0043117B">
      <w:pPr>
        <w:pStyle w:val="Standard"/>
        <w:numPr>
          <w:ilvl w:val="0"/>
          <w:numId w:val="11"/>
        </w:numPr>
        <w:tabs>
          <w:tab w:val="center" w:pos="728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 xml:space="preserve">Под ред. В.И. Ляха Г. А., Л.Б. </w:t>
      </w:r>
      <w:proofErr w:type="spellStart"/>
      <w:r w:rsidRPr="001621A5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Pr="001621A5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Pr="001621A5"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 w:rsidRPr="001621A5">
        <w:rPr>
          <w:rFonts w:ascii="Times New Roman" w:hAnsi="Times New Roman" w:cs="Times New Roman"/>
          <w:sz w:val="28"/>
          <w:szCs w:val="28"/>
        </w:rPr>
        <w:t>. Развернутое тематическое  планирование  по комплексной программе.  Физическая  культура 1-11 классы. Волгоград - 2010г.</w:t>
      </w:r>
    </w:p>
    <w:p w:rsidR="0043117B" w:rsidRPr="001621A5" w:rsidRDefault="0043117B" w:rsidP="0043117B">
      <w:pPr>
        <w:pStyle w:val="Standard"/>
        <w:numPr>
          <w:ilvl w:val="0"/>
          <w:numId w:val="11"/>
        </w:numPr>
        <w:tabs>
          <w:tab w:val="center" w:pos="7285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Фокин Г.Ю. Уроки физической культуры в начальной школе 1-4 классы. – М.: Школьная пресса - 2006г.</w:t>
      </w:r>
    </w:p>
    <w:p w:rsidR="00731A1A" w:rsidRPr="001621A5" w:rsidRDefault="0043117B" w:rsidP="0043117B">
      <w:pPr>
        <w:pStyle w:val="Standard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7</w:t>
      </w:r>
      <w:r w:rsidR="00731A1A" w:rsidRPr="00162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1A1A" w:rsidRPr="001621A5">
        <w:rPr>
          <w:rFonts w:ascii="Times New Roman" w:hAnsi="Times New Roman" w:cs="Times New Roman"/>
          <w:sz w:val="28"/>
          <w:szCs w:val="28"/>
        </w:rPr>
        <w:t>Гомельский</w:t>
      </w:r>
      <w:proofErr w:type="gramEnd"/>
      <w:r w:rsidR="00731A1A" w:rsidRPr="001621A5">
        <w:rPr>
          <w:rFonts w:ascii="Times New Roman" w:hAnsi="Times New Roman" w:cs="Times New Roman"/>
          <w:sz w:val="28"/>
          <w:szCs w:val="28"/>
        </w:rPr>
        <w:t xml:space="preserve"> А.Я. Тактика баскетбола: Учебное пособие. - </w:t>
      </w:r>
      <w:proofErr w:type="spellStart"/>
      <w:r w:rsidR="00731A1A" w:rsidRPr="001621A5">
        <w:rPr>
          <w:rFonts w:ascii="Times New Roman" w:hAnsi="Times New Roman" w:cs="Times New Roman"/>
          <w:sz w:val="28"/>
          <w:szCs w:val="28"/>
        </w:rPr>
        <w:t>М..'Физкультура</w:t>
      </w:r>
      <w:proofErr w:type="spellEnd"/>
      <w:r w:rsidR="00731A1A" w:rsidRPr="001621A5">
        <w:rPr>
          <w:rFonts w:ascii="Times New Roman" w:hAnsi="Times New Roman" w:cs="Times New Roman"/>
          <w:sz w:val="28"/>
          <w:szCs w:val="28"/>
        </w:rPr>
        <w:t> и спорт, 1996.-175с.</w:t>
      </w:r>
    </w:p>
    <w:p w:rsidR="00731A1A" w:rsidRPr="001621A5" w:rsidRDefault="0043117B" w:rsidP="0043117B">
      <w:pPr>
        <w:pStyle w:val="Standard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8</w:t>
      </w:r>
      <w:r w:rsidR="00731A1A" w:rsidRPr="0016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31A1A" w:rsidRPr="001621A5">
        <w:rPr>
          <w:rFonts w:ascii="Times New Roman" w:hAnsi="Times New Roman" w:cs="Times New Roman"/>
          <w:sz w:val="28"/>
          <w:szCs w:val="28"/>
        </w:rPr>
        <w:t>Бымова</w:t>
      </w:r>
      <w:proofErr w:type="spellEnd"/>
      <w:r w:rsidR="00731A1A" w:rsidRPr="001621A5">
        <w:rPr>
          <w:rFonts w:ascii="Times New Roman" w:hAnsi="Times New Roman" w:cs="Times New Roman"/>
          <w:sz w:val="28"/>
          <w:szCs w:val="28"/>
        </w:rPr>
        <w:t xml:space="preserve"> Л.В., Короткой И.М. Подвижные игры:</w:t>
      </w:r>
      <w:proofErr w:type="gramEnd"/>
      <w:r w:rsidR="00731A1A" w:rsidRPr="001621A5">
        <w:rPr>
          <w:rFonts w:ascii="Times New Roman" w:hAnsi="Times New Roman" w:cs="Times New Roman"/>
          <w:sz w:val="28"/>
          <w:szCs w:val="28"/>
        </w:rPr>
        <w:t xml:space="preserve"> Учебное пособие для институтов физической культуры </w:t>
      </w:r>
      <w:proofErr w:type="gramStart"/>
      <w:r w:rsidR="00731A1A" w:rsidRPr="001621A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731A1A" w:rsidRPr="001621A5">
        <w:rPr>
          <w:rFonts w:ascii="Times New Roman" w:hAnsi="Times New Roman" w:cs="Times New Roman"/>
          <w:sz w:val="28"/>
          <w:szCs w:val="28"/>
        </w:rPr>
        <w:t>.: Физкультура и спорт, 1982. -224с.</w:t>
      </w:r>
    </w:p>
    <w:p w:rsidR="00731A1A" w:rsidRPr="001621A5" w:rsidRDefault="0043117B" w:rsidP="0043117B">
      <w:pPr>
        <w:pStyle w:val="Standard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9</w:t>
      </w:r>
      <w:r w:rsidR="00731A1A" w:rsidRPr="0016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1A1A" w:rsidRPr="001621A5">
        <w:rPr>
          <w:rFonts w:ascii="Times New Roman" w:hAnsi="Times New Roman" w:cs="Times New Roman"/>
          <w:sz w:val="28"/>
          <w:szCs w:val="28"/>
        </w:rPr>
        <w:t>Ю.Д.Железняк</w:t>
      </w:r>
      <w:proofErr w:type="spellEnd"/>
      <w:r w:rsidR="00731A1A" w:rsidRPr="0016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1A1A" w:rsidRPr="001621A5">
        <w:rPr>
          <w:rFonts w:ascii="Times New Roman" w:hAnsi="Times New Roman" w:cs="Times New Roman"/>
          <w:sz w:val="28"/>
          <w:szCs w:val="28"/>
        </w:rPr>
        <w:t>Л.Н.Слупский</w:t>
      </w:r>
      <w:proofErr w:type="spellEnd"/>
      <w:r w:rsidR="00731A1A" w:rsidRPr="001621A5">
        <w:rPr>
          <w:rFonts w:ascii="Times New Roman" w:hAnsi="Times New Roman" w:cs="Times New Roman"/>
          <w:sz w:val="28"/>
          <w:szCs w:val="28"/>
        </w:rPr>
        <w:t>. Волейбол в школе; Просвет; 1989-127с.</w:t>
      </w:r>
    </w:p>
    <w:p w:rsidR="00731A1A" w:rsidRPr="001621A5" w:rsidRDefault="0043117B" w:rsidP="0043117B">
      <w:pPr>
        <w:pStyle w:val="Standard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 xml:space="preserve">10. </w:t>
      </w:r>
      <w:r w:rsidR="00731A1A" w:rsidRPr="001621A5">
        <w:rPr>
          <w:rFonts w:ascii="Times New Roman" w:hAnsi="Times New Roman" w:cs="Times New Roman"/>
          <w:sz w:val="28"/>
          <w:szCs w:val="28"/>
        </w:rPr>
        <w:t>Учебник Спортивные и подвижные игры. ФИС, 1989. -339с. </w:t>
      </w:r>
    </w:p>
    <w:p w:rsidR="00731A1A" w:rsidRPr="001621A5" w:rsidRDefault="00731A1A" w:rsidP="0043117B">
      <w:pPr>
        <w:pStyle w:val="Standard"/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11.Правдин В.А. и др. Спортивные игры – игра для всех - Москва: Физкультура и спорт, 1966г</w:t>
      </w:r>
    </w:p>
    <w:p w:rsidR="00731A1A" w:rsidRPr="001621A5" w:rsidRDefault="00731A1A" w:rsidP="0043117B">
      <w:pPr>
        <w:pStyle w:val="Standard"/>
        <w:spacing w:after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iCs/>
          <w:sz w:val="28"/>
          <w:szCs w:val="28"/>
        </w:rPr>
        <w:t>12.Скопинцев А.Г.</w:t>
      </w:r>
      <w:r w:rsidRPr="001621A5">
        <w:rPr>
          <w:rFonts w:ascii="Times New Roman" w:hAnsi="Times New Roman" w:cs="Times New Roman"/>
          <w:sz w:val="28"/>
          <w:szCs w:val="28"/>
        </w:rPr>
        <w:t> Народные спортивные игры // Знание. –1990. – № 6.</w:t>
      </w:r>
    </w:p>
    <w:p w:rsidR="00731A1A" w:rsidRPr="001621A5" w:rsidRDefault="00731A1A" w:rsidP="0043117B">
      <w:pPr>
        <w:pStyle w:val="Standard"/>
        <w:spacing w:after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 xml:space="preserve">13.Спортивные игры. Пер. с нем. Под </w:t>
      </w:r>
      <w:proofErr w:type="gramStart"/>
      <w:r w:rsidRPr="001621A5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1621A5">
        <w:rPr>
          <w:rFonts w:ascii="Times New Roman" w:hAnsi="Times New Roman" w:cs="Times New Roman"/>
          <w:sz w:val="28"/>
          <w:szCs w:val="28"/>
        </w:rPr>
        <w:t xml:space="preserve">. Ред. М. </w:t>
      </w:r>
      <w:proofErr w:type="spellStart"/>
      <w:r w:rsidRPr="001621A5">
        <w:rPr>
          <w:rFonts w:ascii="Times New Roman" w:hAnsi="Times New Roman" w:cs="Times New Roman"/>
          <w:sz w:val="28"/>
          <w:szCs w:val="28"/>
        </w:rPr>
        <w:t>Фидлер</w:t>
      </w:r>
      <w:proofErr w:type="spellEnd"/>
      <w:r w:rsidRPr="001621A5">
        <w:rPr>
          <w:rFonts w:ascii="Times New Roman" w:hAnsi="Times New Roman" w:cs="Times New Roman"/>
          <w:sz w:val="28"/>
          <w:szCs w:val="28"/>
        </w:rPr>
        <w:t xml:space="preserve"> – Москва: Ф</w:t>
      </w:r>
      <w:bookmarkStart w:id="1" w:name="_GoBack"/>
      <w:bookmarkEnd w:id="1"/>
      <w:r w:rsidRPr="001621A5">
        <w:rPr>
          <w:rFonts w:ascii="Times New Roman" w:hAnsi="Times New Roman" w:cs="Times New Roman"/>
          <w:sz w:val="28"/>
          <w:szCs w:val="28"/>
        </w:rPr>
        <w:t>изкультура и спорт, 1972г</w:t>
      </w:r>
    </w:p>
    <w:p w:rsidR="00731A1A" w:rsidRPr="001621A5" w:rsidRDefault="00731A1A" w:rsidP="0043117B">
      <w:pPr>
        <w:pStyle w:val="Standard"/>
        <w:spacing w:after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14.Спортивные игры. Учебник для студентов №2114 «Физ. Воспитание» В.Д. Ковалева - Москва: Просвещение, 1988г</w:t>
      </w:r>
    </w:p>
    <w:p w:rsidR="00731A1A" w:rsidRPr="001621A5" w:rsidRDefault="00731A1A" w:rsidP="0043117B">
      <w:pPr>
        <w:pStyle w:val="Standard"/>
        <w:spacing w:after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iCs/>
          <w:sz w:val="28"/>
          <w:szCs w:val="28"/>
        </w:rPr>
        <w:t>15.Филин В.П.</w:t>
      </w:r>
      <w:r w:rsidRPr="001621A5">
        <w:rPr>
          <w:rFonts w:ascii="Times New Roman" w:hAnsi="Times New Roman" w:cs="Times New Roman"/>
          <w:sz w:val="28"/>
          <w:szCs w:val="28"/>
        </w:rPr>
        <w:t> Воспитание физических качеств юных спортсменов. – М.: Физкультура и спорт, 1974.</w:t>
      </w:r>
    </w:p>
    <w:p w:rsidR="00731A1A" w:rsidRPr="001621A5" w:rsidRDefault="00731A1A" w:rsidP="0043117B">
      <w:pPr>
        <w:pStyle w:val="Standard"/>
        <w:spacing w:after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16.Фурманов А.Г., Болдырев Д.М. Спортивные игры - Москва: Физкультура и спорт, 1983г</w:t>
      </w:r>
    </w:p>
    <w:p w:rsidR="00731A1A" w:rsidRPr="001621A5" w:rsidRDefault="00731A1A" w:rsidP="0043117B">
      <w:pPr>
        <w:pStyle w:val="Standard"/>
        <w:spacing w:after="0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iCs/>
          <w:sz w:val="28"/>
          <w:szCs w:val="28"/>
        </w:rPr>
        <w:t xml:space="preserve">17.Бейлин В.Р., </w:t>
      </w:r>
      <w:proofErr w:type="spellStart"/>
      <w:r w:rsidRPr="001621A5">
        <w:rPr>
          <w:rFonts w:ascii="Times New Roman" w:hAnsi="Times New Roman" w:cs="Times New Roman"/>
          <w:iCs/>
          <w:sz w:val="28"/>
          <w:szCs w:val="28"/>
        </w:rPr>
        <w:t>Ярмолюк</w:t>
      </w:r>
      <w:proofErr w:type="spellEnd"/>
      <w:r w:rsidRPr="001621A5">
        <w:rPr>
          <w:rFonts w:ascii="Times New Roman" w:hAnsi="Times New Roman" w:cs="Times New Roman"/>
          <w:iCs/>
          <w:sz w:val="28"/>
          <w:szCs w:val="28"/>
        </w:rPr>
        <w:t xml:space="preserve"> В.А.</w:t>
      </w:r>
      <w:r w:rsidRPr="001621A5">
        <w:rPr>
          <w:rFonts w:ascii="Times New Roman" w:hAnsi="Times New Roman" w:cs="Times New Roman"/>
          <w:sz w:val="28"/>
          <w:szCs w:val="28"/>
        </w:rPr>
        <w:t> Перекаты и кувырки // Физическая культура в школе. </w:t>
      </w:r>
      <w:r w:rsidRPr="001621A5">
        <w:rPr>
          <w:rFonts w:ascii="Times New Roman" w:hAnsi="Times New Roman" w:cs="Times New Roman"/>
          <w:bCs/>
          <w:sz w:val="28"/>
          <w:szCs w:val="28"/>
        </w:rPr>
        <w:t>–</w:t>
      </w:r>
      <w:r w:rsidRPr="001621A5">
        <w:rPr>
          <w:rFonts w:ascii="Times New Roman" w:hAnsi="Times New Roman" w:cs="Times New Roman"/>
          <w:sz w:val="28"/>
          <w:szCs w:val="28"/>
        </w:rPr>
        <w:t> 2000. – №</w:t>
      </w:r>
      <w:r w:rsidRPr="001621A5">
        <w:rPr>
          <w:rFonts w:ascii="Times New Roman" w:hAnsi="Times New Roman" w:cs="Times New Roman"/>
          <w:bCs/>
          <w:sz w:val="28"/>
          <w:szCs w:val="28"/>
        </w:rPr>
        <w:t> </w:t>
      </w:r>
      <w:r w:rsidRPr="001621A5">
        <w:rPr>
          <w:rFonts w:ascii="Times New Roman" w:hAnsi="Times New Roman" w:cs="Times New Roman"/>
          <w:sz w:val="28"/>
          <w:szCs w:val="28"/>
        </w:rPr>
        <w:t>2</w:t>
      </w:r>
    </w:p>
    <w:p w:rsidR="00731A1A" w:rsidRPr="001621A5" w:rsidRDefault="00731A1A" w:rsidP="00731A1A">
      <w:pPr>
        <w:pStyle w:val="Standard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1A1A" w:rsidRPr="001621A5" w:rsidRDefault="00731A1A" w:rsidP="0043117B">
      <w:pPr>
        <w:pStyle w:val="Standard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21A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731A1A" w:rsidRPr="001621A5" w:rsidRDefault="00731A1A" w:rsidP="0043117B">
      <w:pPr>
        <w:pStyle w:val="Standard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 xml:space="preserve">1. </w:t>
      </w:r>
      <w:r w:rsidRPr="001621A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21A5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Pr="001621A5">
          <w:rPr>
            <w:rStyle w:val="a9"/>
            <w:rFonts w:ascii="Times New Roman" w:hAnsi="Times New Roman" w:cs="Times New Roman"/>
            <w:sz w:val="28"/>
            <w:szCs w:val="28"/>
          </w:rPr>
          <w:t>www.mst.</w:t>
        </w:r>
        <w:proofErr w:type="spellStart"/>
        <w:r w:rsidRPr="001621A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mosre</w:t>
        </w:r>
        <w:proofErr w:type="spellEnd"/>
        <w:r w:rsidRPr="001621A5">
          <w:rPr>
            <w:rStyle w:val="a9"/>
            <w:rFonts w:ascii="Times New Roman" w:hAnsi="Times New Roman" w:cs="Times New Roman"/>
            <w:sz w:val="28"/>
            <w:szCs w:val="28"/>
          </w:rPr>
          <w:t>g.ru</w:t>
        </w:r>
      </w:hyperlink>
      <w:r w:rsidRPr="001621A5">
        <w:rPr>
          <w:rFonts w:ascii="Times New Roman" w:hAnsi="Times New Roman" w:cs="Times New Roman"/>
          <w:sz w:val="28"/>
          <w:szCs w:val="28"/>
        </w:rPr>
        <w:t>/ -Министерство физической культуры, спорта и работы с молодежью Московской области.</w:t>
      </w:r>
    </w:p>
    <w:p w:rsidR="00731A1A" w:rsidRPr="001621A5" w:rsidRDefault="00731A1A" w:rsidP="0043117B">
      <w:pPr>
        <w:pStyle w:val="Standard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2.http://www.minsport.gov.ru/ - Министерство спорта Российской Федерации.</w:t>
      </w:r>
    </w:p>
    <w:p w:rsidR="00731A1A" w:rsidRPr="001621A5" w:rsidRDefault="00731A1A" w:rsidP="0043117B">
      <w:pPr>
        <w:pStyle w:val="Standard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lastRenderedPageBreak/>
        <w:t>3. http://www.olympic.ru/ - Олимпийский Комитет России.</w:t>
      </w:r>
    </w:p>
    <w:p w:rsidR="00731A1A" w:rsidRPr="001621A5" w:rsidRDefault="00731A1A" w:rsidP="0043117B">
      <w:pPr>
        <w:pStyle w:val="Standard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4. http://www.olympic.org/ - Международный Олимпийский Комитет.</w:t>
      </w:r>
    </w:p>
    <w:p w:rsidR="00731A1A" w:rsidRPr="001621A5" w:rsidRDefault="00731A1A" w:rsidP="0043117B">
      <w:pPr>
        <w:pStyle w:val="Standard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5. http://www.iaaf.org/ - Международная ассоциация легкоатлетических федераций.</w:t>
      </w:r>
    </w:p>
    <w:p w:rsidR="00731A1A" w:rsidRPr="001621A5" w:rsidRDefault="00731A1A" w:rsidP="0043117B">
      <w:pPr>
        <w:pStyle w:val="Standard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621A5">
        <w:rPr>
          <w:rFonts w:ascii="Times New Roman" w:hAnsi="Times New Roman" w:cs="Times New Roman"/>
          <w:sz w:val="28"/>
          <w:szCs w:val="28"/>
        </w:rPr>
        <w:t>6. http://www.rusathletics.com/ - Всероссийская федерация легкой атлетики.</w:t>
      </w:r>
    </w:p>
    <w:bookmarkEnd w:id="0"/>
    <w:sectPr w:rsidR="00731A1A" w:rsidRPr="001621A5" w:rsidSect="00731A1A">
      <w:pgSz w:w="16838" w:h="11906" w:orient="landscape"/>
      <w:pgMar w:top="850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9EABAD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663B0"/>
    <w:multiLevelType w:val="hybridMultilevel"/>
    <w:tmpl w:val="78FA77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4F93DFB"/>
    <w:multiLevelType w:val="hybridMultilevel"/>
    <w:tmpl w:val="EA707F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9A786E"/>
    <w:multiLevelType w:val="hybridMultilevel"/>
    <w:tmpl w:val="B7C20E60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0D74"/>
    <w:multiLevelType w:val="multilevel"/>
    <w:tmpl w:val="9B4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6105C"/>
    <w:multiLevelType w:val="hybridMultilevel"/>
    <w:tmpl w:val="39B4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F3598"/>
    <w:multiLevelType w:val="multilevel"/>
    <w:tmpl w:val="B0C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300C7"/>
    <w:multiLevelType w:val="hybridMultilevel"/>
    <w:tmpl w:val="52B43ED2"/>
    <w:lvl w:ilvl="0" w:tplc="7F765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931D2"/>
    <w:multiLevelType w:val="multilevel"/>
    <w:tmpl w:val="23CA4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718C1"/>
    <w:multiLevelType w:val="hybridMultilevel"/>
    <w:tmpl w:val="A08821F0"/>
    <w:lvl w:ilvl="0" w:tplc="38929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4B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4A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8FB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4D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A5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8C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E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B09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86C01A3"/>
    <w:multiLevelType w:val="hybridMultilevel"/>
    <w:tmpl w:val="D964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8762B"/>
    <w:multiLevelType w:val="multilevel"/>
    <w:tmpl w:val="39F8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74702"/>
    <w:multiLevelType w:val="multilevel"/>
    <w:tmpl w:val="A12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C482E"/>
    <w:multiLevelType w:val="multilevel"/>
    <w:tmpl w:val="89D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77"/>
    <w:rsid w:val="00003E1C"/>
    <w:rsid w:val="00011A51"/>
    <w:rsid w:val="00034533"/>
    <w:rsid w:val="000552B8"/>
    <w:rsid w:val="00064513"/>
    <w:rsid w:val="00075BD5"/>
    <w:rsid w:val="000A5CA9"/>
    <w:rsid w:val="000F4FF3"/>
    <w:rsid w:val="000F5EE1"/>
    <w:rsid w:val="000F6BC8"/>
    <w:rsid w:val="0011734C"/>
    <w:rsid w:val="00126360"/>
    <w:rsid w:val="00130E0B"/>
    <w:rsid w:val="0015076A"/>
    <w:rsid w:val="001553F8"/>
    <w:rsid w:val="00155A99"/>
    <w:rsid w:val="001621A5"/>
    <w:rsid w:val="00185D67"/>
    <w:rsid w:val="001A5467"/>
    <w:rsid w:val="001A748A"/>
    <w:rsid w:val="001E66E9"/>
    <w:rsid w:val="001F2EF7"/>
    <w:rsid w:val="00254864"/>
    <w:rsid w:val="002601CB"/>
    <w:rsid w:val="00272AC9"/>
    <w:rsid w:val="00285F41"/>
    <w:rsid w:val="003361F6"/>
    <w:rsid w:val="00341CCF"/>
    <w:rsid w:val="0036773E"/>
    <w:rsid w:val="003B336C"/>
    <w:rsid w:val="003D01CB"/>
    <w:rsid w:val="00417690"/>
    <w:rsid w:val="0043117B"/>
    <w:rsid w:val="00497EBF"/>
    <w:rsid w:val="004E0DFD"/>
    <w:rsid w:val="004E24FF"/>
    <w:rsid w:val="004E432E"/>
    <w:rsid w:val="005064D3"/>
    <w:rsid w:val="00510F15"/>
    <w:rsid w:val="00562884"/>
    <w:rsid w:val="00581A13"/>
    <w:rsid w:val="005A0316"/>
    <w:rsid w:val="005B4BE8"/>
    <w:rsid w:val="005D175C"/>
    <w:rsid w:val="00623277"/>
    <w:rsid w:val="00626FF8"/>
    <w:rsid w:val="0065162A"/>
    <w:rsid w:val="00652A22"/>
    <w:rsid w:val="00665402"/>
    <w:rsid w:val="006A177F"/>
    <w:rsid w:val="006A76C0"/>
    <w:rsid w:val="006A79A5"/>
    <w:rsid w:val="006D36F9"/>
    <w:rsid w:val="00731A1A"/>
    <w:rsid w:val="00760278"/>
    <w:rsid w:val="007B41EE"/>
    <w:rsid w:val="007C4104"/>
    <w:rsid w:val="007D0BC0"/>
    <w:rsid w:val="007E1045"/>
    <w:rsid w:val="00800B67"/>
    <w:rsid w:val="00806484"/>
    <w:rsid w:val="00815590"/>
    <w:rsid w:val="008742DD"/>
    <w:rsid w:val="008C0C3F"/>
    <w:rsid w:val="008E501B"/>
    <w:rsid w:val="009038BC"/>
    <w:rsid w:val="009116EF"/>
    <w:rsid w:val="009576B4"/>
    <w:rsid w:val="009D01D9"/>
    <w:rsid w:val="009D6F25"/>
    <w:rsid w:val="009E65C8"/>
    <w:rsid w:val="00A323BD"/>
    <w:rsid w:val="00A364DC"/>
    <w:rsid w:val="00A40E8B"/>
    <w:rsid w:val="00A65FCE"/>
    <w:rsid w:val="00AB1FA4"/>
    <w:rsid w:val="00AD4FAC"/>
    <w:rsid w:val="00B03E8E"/>
    <w:rsid w:val="00B23D62"/>
    <w:rsid w:val="00B426D7"/>
    <w:rsid w:val="00B46978"/>
    <w:rsid w:val="00B77482"/>
    <w:rsid w:val="00B80FC2"/>
    <w:rsid w:val="00B94382"/>
    <w:rsid w:val="00B9667C"/>
    <w:rsid w:val="00BD01C1"/>
    <w:rsid w:val="00BE0491"/>
    <w:rsid w:val="00BE5844"/>
    <w:rsid w:val="00C05777"/>
    <w:rsid w:val="00C15FAD"/>
    <w:rsid w:val="00C6576E"/>
    <w:rsid w:val="00CA1098"/>
    <w:rsid w:val="00CB0DBB"/>
    <w:rsid w:val="00CB6C34"/>
    <w:rsid w:val="00CC688D"/>
    <w:rsid w:val="00CF41DC"/>
    <w:rsid w:val="00D244A3"/>
    <w:rsid w:val="00D2709B"/>
    <w:rsid w:val="00D5137E"/>
    <w:rsid w:val="00D615E3"/>
    <w:rsid w:val="00D90BC7"/>
    <w:rsid w:val="00D95755"/>
    <w:rsid w:val="00DA4C20"/>
    <w:rsid w:val="00DD63B9"/>
    <w:rsid w:val="00DE13BC"/>
    <w:rsid w:val="00E06715"/>
    <w:rsid w:val="00E977D4"/>
    <w:rsid w:val="00F361C8"/>
    <w:rsid w:val="00F44DA2"/>
    <w:rsid w:val="00F841D8"/>
    <w:rsid w:val="00F92AE9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244A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11734C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11734C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5">
    <w:name w:val="Font Style15"/>
    <w:rsid w:val="0011734C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6">
    <w:name w:val="Font Style16"/>
    <w:rsid w:val="0011734C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rsid w:val="0011734C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rsid w:val="0011734C"/>
    <w:rPr>
      <w:rFonts w:ascii="Century Schoolbook" w:hAnsi="Century Schoolbook" w:cs="Century Schoolbook"/>
      <w:spacing w:val="20"/>
      <w:sz w:val="16"/>
      <w:szCs w:val="16"/>
    </w:rPr>
  </w:style>
  <w:style w:type="paragraph" w:styleId="a5">
    <w:name w:val="List Paragraph"/>
    <w:basedOn w:val="a"/>
    <w:uiPriority w:val="34"/>
    <w:qFormat/>
    <w:rsid w:val="0011734C"/>
    <w:pPr>
      <w:ind w:left="720"/>
      <w:contextualSpacing/>
    </w:pPr>
  </w:style>
  <w:style w:type="paragraph" w:styleId="a6">
    <w:name w:val="No Spacing"/>
    <w:uiPriority w:val="1"/>
    <w:qFormat/>
    <w:rsid w:val="00F841D8"/>
    <w:pPr>
      <w:spacing w:after="0" w:line="240" w:lineRule="auto"/>
    </w:pPr>
  </w:style>
  <w:style w:type="paragraph" w:customStyle="1" w:styleId="a7">
    <w:name w:val="Основной"/>
    <w:basedOn w:val="a"/>
    <w:link w:val="a8"/>
    <w:rsid w:val="003B33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3B336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8742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652A22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en-US"/>
    </w:rPr>
  </w:style>
  <w:style w:type="table" w:customStyle="1" w:styleId="1">
    <w:name w:val="Сетка таблицы1"/>
    <w:basedOn w:val="a1"/>
    <w:next w:val="a3"/>
    <w:uiPriority w:val="39"/>
    <w:rsid w:val="00800B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B80F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31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244A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rsid w:val="0011734C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11734C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5">
    <w:name w:val="Font Style15"/>
    <w:rsid w:val="0011734C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6">
    <w:name w:val="Font Style16"/>
    <w:rsid w:val="0011734C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rsid w:val="0011734C"/>
    <w:rPr>
      <w:rFonts w:ascii="Century Schoolbook" w:hAnsi="Century Schoolbook" w:cs="Century Schoolbook"/>
      <w:sz w:val="16"/>
      <w:szCs w:val="16"/>
    </w:rPr>
  </w:style>
  <w:style w:type="character" w:customStyle="1" w:styleId="FontStyle18">
    <w:name w:val="Font Style18"/>
    <w:rsid w:val="0011734C"/>
    <w:rPr>
      <w:rFonts w:ascii="Century Schoolbook" w:hAnsi="Century Schoolbook" w:cs="Century Schoolbook"/>
      <w:spacing w:val="20"/>
      <w:sz w:val="16"/>
      <w:szCs w:val="16"/>
    </w:rPr>
  </w:style>
  <w:style w:type="paragraph" w:styleId="a5">
    <w:name w:val="List Paragraph"/>
    <w:basedOn w:val="a"/>
    <w:uiPriority w:val="34"/>
    <w:qFormat/>
    <w:rsid w:val="0011734C"/>
    <w:pPr>
      <w:ind w:left="720"/>
      <w:contextualSpacing/>
    </w:pPr>
  </w:style>
  <w:style w:type="paragraph" w:styleId="a6">
    <w:name w:val="No Spacing"/>
    <w:uiPriority w:val="1"/>
    <w:qFormat/>
    <w:rsid w:val="00F841D8"/>
    <w:pPr>
      <w:spacing w:after="0" w:line="240" w:lineRule="auto"/>
    </w:pPr>
  </w:style>
  <w:style w:type="paragraph" w:customStyle="1" w:styleId="a7">
    <w:name w:val="Основной"/>
    <w:basedOn w:val="a"/>
    <w:link w:val="a8"/>
    <w:rsid w:val="003B33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3B336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8742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652A22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en-US"/>
    </w:rPr>
  </w:style>
  <w:style w:type="table" w:customStyle="1" w:styleId="1">
    <w:name w:val="Сетка таблицы1"/>
    <w:basedOn w:val="a1"/>
    <w:next w:val="a3"/>
    <w:uiPriority w:val="39"/>
    <w:rsid w:val="00800B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B80FC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31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t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356A-788D-41D6-905B-CED7D677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</dc:creator>
  <cp:lastModifiedBy>пк</cp:lastModifiedBy>
  <cp:revision>4</cp:revision>
  <dcterms:created xsi:type="dcterms:W3CDTF">2021-03-09T12:36:00Z</dcterms:created>
  <dcterms:modified xsi:type="dcterms:W3CDTF">2021-09-09T06:19:00Z</dcterms:modified>
</cp:coreProperties>
</file>