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AD" w:rsidRDefault="005E4DAD">
      <w:pPr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527ED" wp14:editId="0AB99ED2">
            <wp:simplePos x="0" y="0"/>
            <wp:positionH relativeFrom="page">
              <wp:posOffset>33020</wp:posOffset>
            </wp:positionH>
            <wp:positionV relativeFrom="paragraph">
              <wp:posOffset>-881380</wp:posOffset>
            </wp:positionV>
            <wp:extent cx="7546697" cy="10677525"/>
            <wp:effectExtent l="0" t="0" r="0" b="0"/>
            <wp:wrapNone/>
            <wp:docPr id="3" name="Рисунок 3" descr="C:\Users\КашинаВП\Downloads\титульник ЛОЛ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шинаВП\Downloads\титульник ЛОЛ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697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ajorEastAsia" w:hAnsi="Times New Roman" w:cs="Times New Roman"/>
          <w:b/>
          <w:bCs/>
          <w:color w:val="002060"/>
          <w:sz w:val="28"/>
          <w:szCs w:val="28"/>
        </w:rPr>
        <w:br w:type="page"/>
      </w:r>
    </w:p>
    <w:p w:rsidR="00D71FB9" w:rsidRPr="00471756" w:rsidRDefault="00D71FB9" w:rsidP="005E4DAD">
      <w:pPr>
        <w:keepNext/>
        <w:keepLines/>
        <w:spacing w:after="0"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1756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карта программы</w:t>
      </w:r>
    </w:p>
    <w:p w:rsidR="00D71FB9" w:rsidRDefault="00D71FB9" w:rsidP="00D71FB9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61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2317"/>
        <w:gridCol w:w="7844"/>
      </w:tblGrid>
      <w:tr w:rsidR="00D71FB9" w:rsidRPr="00A4299B" w:rsidTr="00FB7017">
        <w:trPr>
          <w:trHeight w:val="600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7844" w:type="dxa"/>
          </w:tcPr>
          <w:p w:rsidR="00D71FB9" w:rsidRPr="00A4299B" w:rsidRDefault="00D71FB9" w:rsidP="00D71FB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Программа организации летнего отдыха и оздоровления обучающихся МАОУ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«Артинский лицей» в 2019-2020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</w:tr>
      <w:tr w:rsidR="00D71FB9" w:rsidRPr="00A4299B" w:rsidTr="00FB7017">
        <w:trPr>
          <w:trHeight w:val="600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«Артинский лицей»</w:t>
            </w:r>
          </w:p>
        </w:tc>
      </w:tr>
      <w:tr w:rsidR="00D71FB9" w:rsidRPr="00A4299B" w:rsidTr="00FB7017">
        <w:trPr>
          <w:trHeight w:val="332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623340 Свердловская область, п. Арти, ул. Лесная, 2</w:t>
            </w:r>
          </w:p>
        </w:tc>
      </w:tr>
      <w:tr w:rsidR="00D71FB9" w:rsidRPr="00A4299B" w:rsidTr="00FB7017">
        <w:trPr>
          <w:trHeight w:val="315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7844" w:type="dxa"/>
          </w:tcPr>
          <w:p w:rsidR="00D71FB9" w:rsidRPr="00A4299B" w:rsidRDefault="00FB7017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D71FB9" w:rsidRPr="00A4299B">
              <w:rPr>
                <w:rFonts w:ascii="Times New Roman" w:hAnsi="Times New Roman" w:cs="Times New Roman"/>
                <w:sz w:val="28"/>
                <w:szCs w:val="28"/>
              </w:rPr>
              <w:t>(343-91) 2-15-38</w:t>
            </w:r>
          </w:p>
        </w:tc>
      </w:tr>
      <w:tr w:rsidR="00D71FB9" w:rsidRPr="00A4299B" w:rsidTr="00FB7017">
        <w:trPr>
          <w:trHeight w:val="600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Бугуева Фаина Федоровна, директор МАОУ «Артинский лицей»</w:t>
            </w:r>
          </w:p>
        </w:tc>
      </w:tr>
      <w:tr w:rsidR="00D71FB9" w:rsidRPr="00A4299B" w:rsidTr="00FB7017">
        <w:trPr>
          <w:trHeight w:val="633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Кашина Валентина Петровна, заместитель директора по воспитательной работе</w:t>
            </w:r>
          </w:p>
        </w:tc>
      </w:tr>
      <w:tr w:rsidR="00D71FB9" w:rsidRPr="00A4299B" w:rsidTr="00FB7017">
        <w:trPr>
          <w:trHeight w:val="699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обеспечение</w:t>
            </w:r>
          </w:p>
        </w:tc>
        <w:tc>
          <w:tcPr>
            <w:tcW w:w="7844" w:type="dxa"/>
          </w:tcPr>
          <w:p w:rsidR="00D71FB9" w:rsidRPr="008357B8" w:rsidRDefault="00D71FB9" w:rsidP="00CF40B3">
            <w:pPr>
              <w:ind w:left="42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1FB9" w:rsidRPr="00A4299B" w:rsidTr="00FB7017">
        <w:trPr>
          <w:trHeight w:val="2821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Концепция программы</w:t>
            </w:r>
          </w:p>
        </w:tc>
        <w:tc>
          <w:tcPr>
            <w:tcW w:w="7844" w:type="dxa"/>
          </w:tcPr>
          <w:p w:rsidR="007661DC" w:rsidRDefault="00D71FB9" w:rsidP="007661DC">
            <w:pPr>
              <w:spacing w:before="30" w:after="3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 xml:space="preserve">Данная программа разработана специально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тематической </w:t>
            </w: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>смены летнего лагеря при 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Артинский л</w:t>
            </w: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>ицей»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40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 xml:space="preserve"> году и ориентирована на </w:t>
            </w:r>
            <w:r w:rsidR="00FB7017"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 гражданина и патриота своей страны</w:t>
            </w: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661DC" w:rsidRDefault="00D71FB9" w:rsidP="007661DC">
            <w:pPr>
              <w:spacing w:before="30" w:after="3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>В основу программы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патриотов</w:t>
            </w: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 xml:space="preserve">" легли идеи популяризации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всероссийского детско-юношеского военно-патриотического общественного движения «Юнармия»</w:t>
            </w: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61DC" w:rsidRDefault="00D71FB9" w:rsidP="007661DC">
            <w:pPr>
              <w:spacing w:before="30" w:after="3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>С учетом возрастных особенностей участников смены (6-12 лет) выбрана сюжетно-ролевая игра, которая позволит каждому участнику реализовать свои возможности в разных видах деятельности, развить кругозор, получить новый опыт в межличностных отношениях.</w:t>
            </w:r>
          </w:p>
          <w:p w:rsidR="007661DC" w:rsidRDefault="00D71FB9" w:rsidP="007661DC">
            <w:pPr>
              <w:spacing w:before="30" w:after="3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>Новизна программы заключается в совмещении профессиональной и социальной проб в рамках сюжетно-ролевой игры.</w:t>
            </w:r>
          </w:p>
          <w:p w:rsidR="00D71FB9" w:rsidRPr="00A936FC" w:rsidRDefault="00D71FB9" w:rsidP="007661DC">
            <w:pPr>
              <w:spacing w:before="30" w:after="3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BBF"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программы состоит в том, что у её участника будет возможность попробовать себя в разных видах деятельности, реализовать себя в различных формах общения.</w:t>
            </w:r>
          </w:p>
        </w:tc>
      </w:tr>
      <w:tr w:rsidR="00D71FB9" w:rsidRPr="00A4299B" w:rsidTr="00FB7017">
        <w:trPr>
          <w:trHeight w:val="1151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844" w:type="dxa"/>
          </w:tcPr>
          <w:p w:rsidR="00D71FB9" w:rsidRPr="00A4299B" w:rsidRDefault="00D71FB9" w:rsidP="00D71FB9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2"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условий, обеспечивающих социальное становление и развитие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патриота и гражданина своей страны.</w:t>
            </w:r>
          </w:p>
        </w:tc>
      </w:tr>
      <w:tr w:rsidR="00D71FB9" w:rsidRPr="00A4299B" w:rsidTr="00FB7017">
        <w:trPr>
          <w:trHeight w:val="983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844" w:type="dxa"/>
          </w:tcPr>
          <w:p w:rsidR="00D71FB9" w:rsidRDefault="00D71FB9" w:rsidP="00CF40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программы: </w:t>
            </w:r>
          </w:p>
          <w:p w:rsidR="00FB7017" w:rsidRDefault="00FB7017" w:rsidP="00D71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D71FB9" w:rsidRPr="00D7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ф</w:t>
            </w:r>
            <w:r w:rsidR="00D7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ормирования гражданской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идентичности, причастности к истории своей страны, малой родины</w:t>
            </w:r>
            <w:r w:rsidR="00D71FB9" w:rsidRPr="00D7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1FB9" w:rsidRPr="00D71FB9" w:rsidRDefault="00FB7017" w:rsidP="00D71FB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D71FB9" w:rsidRPr="00D7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непрерывного образования, воспитания и социализации обучающихся через организацию различных видов и форм отдыха в период летних каникул.</w:t>
            </w:r>
          </w:p>
          <w:p w:rsidR="00D71FB9" w:rsidRPr="00D71FB9" w:rsidRDefault="00FB7017" w:rsidP="00D71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 </w:t>
            </w:r>
            <w:r w:rsidR="00D71FB9" w:rsidRPr="00D7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успешной адаптации будущих первоклассников к обучению на уровне начального образования.</w:t>
            </w:r>
          </w:p>
          <w:p w:rsidR="00D71FB9" w:rsidRPr="00D71FB9" w:rsidRDefault="00FB7017" w:rsidP="00D71F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71FB9" w:rsidRPr="00D71F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сохранности жизни и здоровья детей в период отдыха, недопущение чрезвычайных ситуаций и происшествий с детьми.</w:t>
            </w:r>
          </w:p>
        </w:tc>
      </w:tr>
      <w:tr w:rsidR="00D71FB9" w:rsidRPr="00A4299B" w:rsidTr="00FB7017">
        <w:trPr>
          <w:trHeight w:val="698"/>
        </w:trPr>
        <w:tc>
          <w:tcPr>
            <w:tcW w:w="2317" w:type="dxa"/>
          </w:tcPr>
          <w:p w:rsidR="00D71FB9" w:rsidRPr="00FB7017" w:rsidRDefault="00D71FB9" w:rsidP="00CF40B3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</w:rPr>
            </w:pPr>
            <w:r w:rsidRPr="00FB7017">
              <w:rPr>
                <w:rFonts w:ascii="Times New Roman" w:hAnsi="Times New Roman" w:cs="Times New Roman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Подготовительный (</w:t>
            </w:r>
            <w:r w:rsidR="00FB701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01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017">
              <w:rPr>
                <w:rFonts w:ascii="Times New Roman" w:hAnsi="Times New Roman" w:cs="Times New Roman"/>
                <w:b/>
                <w:sz w:val="28"/>
                <w:szCs w:val="28"/>
              </w:rPr>
              <w:t>май 202</w:t>
            </w:r>
            <w:r w:rsidR="00766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совещаниях, посвящённых подготовке к проведению летней оздоровительной кампании;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знакомство с правовыми документами нормативной базы, обеспечивающей качественный отдых детей в текущем году;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совещаний при директоре по подготовке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к летнему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оздоровительному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сезону;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деятельности летнего оздоровительного лагеря с дневным пребыванием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отбор кадров для работы в летнем оздоровительном лагере;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составление необходимой документации для деятельности лагеря;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организация помещений лагеря согласно нормам и требованиям СанПин;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обеспечение допуска сотрудников к работе с детьми;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6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детей, по</w:t>
            </w:r>
            <w:r w:rsidR="00FB7017">
              <w:rPr>
                <w:rFonts w:ascii="Times New Roman" w:hAnsi="Times New Roman" w:cs="Times New Roman"/>
                <w:sz w:val="28"/>
                <w:szCs w:val="28"/>
              </w:rPr>
              <w:t>сещающих оздоровительный лагерь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заявлений родителей.</w:t>
            </w:r>
          </w:p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Организационный (первый день работы лагеря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7017">
              <w:rPr>
                <w:rFonts w:ascii="Times New Roman" w:hAnsi="Times New Roman" w:cs="Times New Roman"/>
                <w:b/>
                <w:sz w:val="28"/>
                <w:szCs w:val="28"/>
              </w:rPr>
              <w:t>6 июля 202</w:t>
            </w:r>
            <w:r w:rsidR="007661D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встреча детей; 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начало реализации программы лагеря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Улыбка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линейка, открытие лагерной смены;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7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внутреннего распорядка лагеря.</w:t>
            </w:r>
          </w:p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Основной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7661DC">
              <w:rPr>
                <w:rFonts w:ascii="Times New Roman" w:hAnsi="Times New Roman" w:cs="Times New Roman"/>
                <w:b/>
                <w:sz w:val="28"/>
                <w:szCs w:val="28"/>
              </w:rPr>
              <w:t>29 мая по 2</w:t>
            </w:r>
            <w:r w:rsidR="00FB01C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6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): 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реализация основной концепции смены;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вовлечение детей в различные виды коллективно-творческих дел;</w:t>
            </w:r>
          </w:p>
          <w:p w:rsidR="00D71FB9" w:rsidRPr="00FB7017" w:rsidRDefault="00D71FB9" w:rsidP="00FB7017">
            <w:pPr>
              <w:pStyle w:val="a4"/>
              <w:numPr>
                <w:ilvl w:val="0"/>
                <w:numId w:val="8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работа кружков, спортивных секций;</w:t>
            </w:r>
          </w:p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Заключительный (последний день работы лагеря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FB01C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6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):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линейка, закрытие лагерной смены;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9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вручение грамот и благодарностей.</w:t>
            </w:r>
          </w:p>
        </w:tc>
      </w:tr>
      <w:tr w:rsidR="00D71FB9" w:rsidRPr="00A4299B" w:rsidTr="00FB7017">
        <w:trPr>
          <w:trHeight w:val="2019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Методическое обеспечение программы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В основе реализации программы лежит 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деятельностный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подход. Основным методом организации деятельности являются: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документации программы лагеря, плана работы отрядов, плана-сетки;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 всех участников процесса;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 и подведения итогов</w:t>
            </w:r>
          </w:p>
          <w:p w:rsidR="00D71FB9" w:rsidRDefault="00D71FB9" w:rsidP="00D71FB9">
            <w:pPr>
              <w:pStyle w:val="a4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подбор методических разработок в соответствии с планом работы.</w:t>
            </w:r>
          </w:p>
          <w:p w:rsidR="00FB7017" w:rsidRPr="00A4299B" w:rsidRDefault="00FB7017" w:rsidP="00D71FB9">
            <w:pPr>
              <w:pStyle w:val="a4"/>
              <w:numPr>
                <w:ilvl w:val="0"/>
                <w:numId w:val="4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организации работы ЛОЛ в связи с пандемией будет отсутствие  </w:t>
            </w:r>
            <w:r w:rsidR="00B77DE7">
              <w:rPr>
                <w:rFonts w:ascii="Times New Roman" w:hAnsi="Times New Roman" w:cs="Times New Roman"/>
                <w:sz w:val="28"/>
                <w:szCs w:val="28"/>
              </w:rPr>
              <w:t>общелагерных мероприятий в помещении, КТД будут проводиться в каждом отряде отдельно по общему сценарию.</w:t>
            </w:r>
          </w:p>
        </w:tc>
      </w:tr>
      <w:tr w:rsidR="00D71FB9" w:rsidRPr="00A4299B" w:rsidTr="007661DC">
        <w:trPr>
          <w:trHeight w:val="1827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7844" w:type="dxa"/>
          </w:tcPr>
          <w:p w:rsidR="00D71FB9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Интеллектуальное: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работы ЛОЛ предусмотрено проведение интеллектуальных конкурсов, викторин, иных мероприятий</w:t>
            </w:r>
            <w:r w:rsidR="00FB7017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формирование </w:t>
            </w:r>
            <w:r w:rsidR="00B77DE7">
              <w:rPr>
                <w:rFonts w:ascii="Times New Roman" w:hAnsi="Times New Roman" w:cs="Times New Roman"/>
                <w:sz w:val="28"/>
                <w:szCs w:val="28"/>
              </w:rPr>
              <w:t>активной гражданской позиции.</w:t>
            </w:r>
          </w:p>
          <w:p w:rsidR="00D71FB9" w:rsidRPr="001E0F73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будущих первоклассников будут организованы учебные занятия по программе «Мы почти ученики».</w:t>
            </w:r>
          </w:p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Спортивно-оздоровительное: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весёлые эстафеты, дни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беседы о здоровом образе жизни, беседы по гигиеническому воспитанию и профилактике травматизма, подвижные игры на свежем воздухе, беседы с врачом развивают у детей ловкость и смекалку, помогают им развивать различные двигательные способности и реализуют потребность детей в двигательной активности, приобщают воспитанников к здоровому образу жизни.</w:t>
            </w:r>
          </w:p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Творческое: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осуществляется в ЛОЛ через организацию работы объединений по интересам по направлениям развития личности.</w:t>
            </w:r>
          </w:p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Досуговое: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календарный план-сетка предусматривает проведение общелагерных мероприятий</w:t>
            </w:r>
            <w:r w:rsidR="00B77DE7">
              <w:rPr>
                <w:rFonts w:ascii="Times New Roman" w:hAnsi="Times New Roman" w:cs="Times New Roman"/>
                <w:sz w:val="28"/>
                <w:szCs w:val="28"/>
              </w:rPr>
              <w:t xml:space="preserve"> ежедневно в течение всей смены в связи с пандемией в каждом отряде отдельно.</w:t>
            </w:r>
          </w:p>
        </w:tc>
      </w:tr>
      <w:tr w:rsidR="00D71FB9" w:rsidRPr="00A4299B" w:rsidTr="00FB7017">
        <w:trPr>
          <w:trHeight w:val="699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летнего оздоровительного лагеря предусматривает следующие результаты:</w:t>
            </w:r>
          </w:p>
          <w:p w:rsidR="00D71FB9" w:rsidRDefault="00D71FB9" w:rsidP="00D71FB9">
            <w:pPr>
              <w:pStyle w:val="a4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преемственность и интеграция учебной и внеурочной деятельности образовательной организации в течение учебного года и в период летних каникул;</w:t>
            </w:r>
          </w:p>
          <w:p w:rsidR="00D71FB9" w:rsidRDefault="00D71FB9" w:rsidP="00D71FB9">
            <w:pPr>
              <w:pStyle w:val="a4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значительная доля обучающихся (будущих первоклассников), имеющих высокий уровень адаптации;</w:t>
            </w:r>
          </w:p>
          <w:p w:rsidR="00D71FB9" w:rsidRDefault="00D71FB9" w:rsidP="00D71FB9">
            <w:pPr>
              <w:pStyle w:val="a4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единой образовательной среды для реализации инновационных проектов;</w:t>
            </w:r>
          </w:p>
          <w:p w:rsidR="00D71FB9" w:rsidRDefault="00D71FB9" w:rsidP="00D71FB9">
            <w:pPr>
              <w:pStyle w:val="a4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осознанный выбор объединений по интересам (в том числе технической направленности)  в новом учебном году;</w:t>
            </w:r>
          </w:p>
          <w:p w:rsidR="00D71FB9" w:rsidRPr="00471756" w:rsidRDefault="00D71FB9" w:rsidP="00D71FB9">
            <w:pPr>
              <w:pStyle w:val="a4"/>
              <w:numPr>
                <w:ilvl w:val="0"/>
                <w:numId w:val="5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травматизма в период лагерной смены, достижение эффекта оздоровления, сдача норм ГТО  по отдельным видам спорта в соответствии с  возрастом обучающихся.</w:t>
            </w:r>
          </w:p>
        </w:tc>
      </w:tr>
      <w:tr w:rsidR="00D71FB9" w:rsidRPr="00A4299B" w:rsidTr="00FB7017">
        <w:trPr>
          <w:trHeight w:val="633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844" w:type="dxa"/>
          </w:tcPr>
          <w:p w:rsidR="00D71FB9" w:rsidRPr="00A4299B" w:rsidRDefault="00D71FB9" w:rsidP="00CF40B3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Краткосрочная программа.</w:t>
            </w:r>
          </w:p>
          <w:p w:rsidR="00D71FB9" w:rsidRPr="00A4299B" w:rsidRDefault="00D71FB9" w:rsidP="00FB01C1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смена с </w:t>
            </w:r>
            <w:r w:rsidR="007661DC">
              <w:rPr>
                <w:rFonts w:ascii="Times New Roman" w:hAnsi="Times New Roman" w:cs="Times New Roman"/>
                <w:sz w:val="28"/>
                <w:szCs w:val="28"/>
              </w:rPr>
              <w:t>29.05.по 2</w:t>
            </w:r>
            <w:r w:rsidR="00FB01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61DC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 день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71FB9" w:rsidRPr="00A4299B" w:rsidTr="00FB7017">
        <w:trPr>
          <w:trHeight w:val="1151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 программы</w:t>
            </w:r>
          </w:p>
        </w:tc>
        <w:tc>
          <w:tcPr>
            <w:tcW w:w="7844" w:type="dxa"/>
          </w:tcPr>
          <w:p w:rsidR="00D71FB9" w:rsidRPr="00A4299B" w:rsidRDefault="00D71FB9" w:rsidP="007661DC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Программа универсальна, так как может использоваться для работы с детьми из различных социальных групп, разного возраста,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развития и состояния здоровья.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Возраст участников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76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</w:tr>
      <w:tr w:rsidR="00D71FB9" w:rsidRPr="00A4299B" w:rsidTr="00FB7017">
        <w:trPr>
          <w:trHeight w:val="841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программы</w:t>
            </w:r>
          </w:p>
        </w:tc>
        <w:tc>
          <w:tcPr>
            <w:tcW w:w="7844" w:type="dxa"/>
          </w:tcPr>
          <w:p w:rsidR="00D71FB9" w:rsidRPr="00A4299B" w:rsidRDefault="00D71FB9" w:rsidP="00D71FB9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Начальник лагеря;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лагеря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воспитательной работе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Воспитатели –</w:t>
            </w:r>
            <w:r w:rsidR="007661DC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66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FB9" w:rsidRDefault="00D71FB9" w:rsidP="00D71FB9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Медицинский работник</w:t>
            </w:r>
            <w:r w:rsidR="00B77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1DC">
              <w:rPr>
                <w:rFonts w:ascii="Times New Roman" w:hAnsi="Times New Roman" w:cs="Times New Roman"/>
                <w:sz w:val="28"/>
                <w:szCs w:val="28"/>
              </w:rPr>
              <w:t xml:space="preserve">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D71FB9" w:rsidRPr="00A4299B" w:rsidRDefault="00D71FB9" w:rsidP="00B77DE7">
            <w:pPr>
              <w:pStyle w:val="a4"/>
              <w:numPr>
                <w:ilvl w:val="0"/>
                <w:numId w:val="1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Вожатые </w:t>
            </w:r>
            <w:r w:rsidR="007661DC">
              <w:rPr>
                <w:rFonts w:ascii="Times New Roman" w:hAnsi="Times New Roman" w:cs="Times New Roman"/>
                <w:sz w:val="28"/>
                <w:szCs w:val="28"/>
              </w:rPr>
              <w:t xml:space="preserve">– 18 </w:t>
            </w:r>
            <w:r w:rsidR="00B77DE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71FB9" w:rsidRPr="00A4299B" w:rsidTr="00FB7017">
        <w:trPr>
          <w:trHeight w:val="2519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Материально-технические условия реализации программы</w:t>
            </w:r>
          </w:p>
        </w:tc>
        <w:tc>
          <w:tcPr>
            <w:tcW w:w="7844" w:type="dxa"/>
          </w:tcPr>
          <w:p w:rsidR="00D71FB9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Игровые комнаты с необходимым набором оборудования;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универсального образования;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Комнаты отдыха;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Стадион, включающий футбольное поле с искусственным покрытием, площадку для спортивных игр, беговые дорожки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Актовый зал с мультимедийным оборудованием;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Библиотечно-информационный центр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Столовая;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2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медицинских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1FB9" w:rsidRPr="00A4299B" w:rsidTr="00FB7017">
        <w:trPr>
          <w:trHeight w:val="1405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99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партнёрство</w:t>
            </w:r>
          </w:p>
        </w:tc>
        <w:tc>
          <w:tcPr>
            <w:tcW w:w="7844" w:type="dxa"/>
          </w:tcPr>
          <w:p w:rsidR="00D71FB9" w:rsidRDefault="00D71FB9" w:rsidP="00D71FB9">
            <w:pPr>
              <w:pStyle w:val="a4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дополнительного образования </w:t>
            </w:r>
          </w:p>
          <w:p w:rsidR="00D71FB9" w:rsidRDefault="00D71FB9" w:rsidP="00D71FB9">
            <w:pPr>
              <w:pStyle w:val="a4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центральная библиотека</w:t>
            </w:r>
          </w:p>
          <w:p w:rsidR="00D71FB9" w:rsidRDefault="00D71FB9" w:rsidP="00D71FB9">
            <w:pPr>
              <w:pStyle w:val="a4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Реабилитационный центр</w:t>
            </w:r>
          </w:p>
          <w:p w:rsidR="00D71FB9" w:rsidRPr="00A4299B" w:rsidRDefault="00D71FB9" w:rsidP="00D71FB9">
            <w:pPr>
              <w:pStyle w:val="a4"/>
              <w:numPr>
                <w:ilvl w:val="0"/>
                <w:numId w:val="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юношеская спортивная школа</w:t>
            </w:r>
          </w:p>
        </w:tc>
      </w:tr>
      <w:tr w:rsidR="00D71FB9" w:rsidRPr="00A4299B" w:rsidTr="00FB7017">
        <w:trPr>
          <w:trHeight w:val="699"/>
        </w:trPr>
        <w:tc>
          <w:tcPr>
            <w:tcW w:w="2317" w:type="dxa"/>
          </w:tcPr>
          <w:p w:rsidR="00D71FB9" w:rsidRPr="00A4299B" w:rsidRDefault="00D71FB9" w:rsidP="00CF40B3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Мониторинг эффективности программы </w:t>
            </w:r>
          </w:p>
        </w:tc>
        <w:tc>
          <w:tcPr>
            <w:tcW w:w="7844" w:type="dxa"/>
          </w:tcPr>
          <w:p w:rsidR="00D71FB9" w:rsidRDefault="00D71FB9" w:rsidP="00D71FB9">
            <w:pPr>
              <w:pStyle w:val="a4"/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диагностика (ожидание от лагеря);</w:t>
            </w:r>
          </w:p>
          <w:p w:rsidR="00D71FB9" w:rsidRDefault="00D71FB9" w:rsidP="00D71FB9">
            <w:pPr>
              <w:pStyle w:val="a4"/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проекта </w:t>
            </w:r>
            <w:r w:rsidRPr="00222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50E7">
              <w:rPr>
                <w:rFonts w:ascii="Times New Roman" w:hAnsi="Times New Roman" w:cs="Times New Roman"/>
                <w:sz w:val="28"/>
                <w:szCs w:val="28"/>
              </w:rPr>
              <w:t>Образовательная робототехника</w:t>
            </w:r>
            <w:r w:rsidRPr="00222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анкетирование);</w:t>
            </w:r>
          </w:p>
          <w:p w:rsidR="00D71FB9" w:rsidRDefault="00D71FB9" w:rsidP="00D71FB9">
            <w:pPr>
              <w:pStyle w:val="a4"/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посещаемости объединений по интересам технической направленности;</w:t>
            </w:r>
          </w:p>
          <w:p w:rsidR="00D71FB9" w:rsidRDefault="00D71FB9" w:rsidP="00D71FB9">
            <w:pPr>
              <w:pStyle w:val="a4"/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будущих первоклассников по методике Керна-Йерасека;</w:t>
            </w:r>
          </w:p>
          <w:p w:rsidR="00D71FB9" w:rsidRDefault="00D71FB9" w:rsidP="00D71FB9">
            <w:pPr>
              <w:pStyle w:val="a4"/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 оздоровления обучающихся;</w:t>
            </w:r>
          </w:p>
          <w:p w:rsidR="00D71FB9" w:rsidRPr="009F6E65" w:rsidRDefault="00D71FB9" w:rsidP="00D71FB9">
            <w:pPr>
              <w:pStyle w:val="a4"/>
              <w:numPr>
                <w:ilvl w:val="0"/>
                <w:numId w:val="13"/>
              </w:numPr>
              <w:spacing w:before="30" w:after="3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Анкета по окончанию лагерной смены (уровень удовлетворенности обучающихся).</w:t>
            </w:r>
          </w:p>
        </w:tc>
      </w:tr>
    </w:tbl>
    <w:p w:rsidR="00D71FB9" w:rsidRDefault="00D71FB9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CF40B3" w:rsidRPr="00222335" w:rsidRDefault="00CF40B3" w:rsidP="00D71FB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ru-RU"/>
        </w:rPr>
      </w:pPr>
    </w:p>
    <w:p w:rsidR="00B77DE7" w:rsidRPr="00B77DE7" w:rsidRDefault="00B77DE7" w:rsidP="00B77DE7">
      <w:pPr>
        <w:widowControl w:val="0"/>
        <w:suppressAutoHyphens/>
        <w:spacing w:after="0" w:line="240" w:lineRule="auto"/>
        <w:ind w:right="1276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B77DE7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Пояснительная записка</w:t>
      </w:r>
    </w:p>
    <w:p w:rsidR="00B77DE7" w:rsidRDefault="00B77DE7" w:rsidP="00B77DE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</w:p>
    <w:p w:rsidR="00B77DE7" w:rsidRPr="00B77DE7" w:rsidRDefault="00B77DE7" w:rsidP="00B77DE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B77DE7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 xml:space="preserve">Кто любит своё Отечество, тот подает </w:t>
      </w:r>
    </w:p>
    <w:p w:rsidR="00B77DE7" w:rsidRPr="00B77DE7" w:rsidRDefault="00B77DE7" w:rsidP="00B77DE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B77DE7"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  <w:t>лучший пример любви к человечеству»</w:t>
      </w:r>
    </w:p>
    <w:p w:rsidR="00B77DE7" w:rsidRDefault="00B77DE7" w:rsidP="00B77DE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77DE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А. Суворов</w:t>
      </w:r>
    </w:p>
    <w:p w:rsidR="00AE6FB0" w:rsidRPr="00B77DE7" w:rsidRDefault="00AE6FB0" w:rsidP="00B77DE7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создания системы гражданско-патриотического воспитания.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Содержание деятельности лагеря направлено на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поведения. Серьезность темы ни в коем случае, не приведет к долгим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поучительным занятиям за партой,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все мероприятия пройдут в игровой интересной форме, в интерактивном общении. 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Основная идея программы летнего оздоровительного лагеря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 дневным пребыванием «Улыбка»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«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Город патриотов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»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- 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Принципы организации педагогического процесса в рамках программы: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-принцип взаимодействия воспитателей и воспитанников;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-принцип коллективной деятельности;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-принцип самореализации ребенка в условиях детского лагеря;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-принцип самостоятельности.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Основным направлением программы на </w:t>
      </w:r>
      <w:r w:rsidR="00953333"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смену является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гражданско-патриотическое. 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Гражданско-</w:t>
      </w:r>
      <w:r w:rsidR="00B44A15"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патриотическая </w:t>
      </w:r>
      <w:r w:rsidR="00953333"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тематика реализуется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наряду со следующими сопутствующими направлениями: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•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 xml:space="preserve">спортивно - оздоровительное; 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•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историческое и литературное краеведение;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•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краеведческо – экологическое;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lastRenderedPageBreak/>
        <w:t>•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  <w:t>художественно – эстетическое.</w:t>
      </w: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Выбор направления данных направлений обусловлен следующими факторами:</w:t>
      </w:r>
    </w:p>
    <w:p w:rsid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1. п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атриотическое направление является одним из приоритетных направлений работы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лицея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. </w:t>
      </w:r>
    </w:p>
    <w:p w:rsid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2.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программа реализуется в рамках общелицейского годового проекта «Поклонимся великим тем годам».</w:t>
      </w:r>
    </w:p>
    <w:p w:rsidR="00B44A15" w:rsidRPr="00AE6FB0" w:rsidRDefault="00AE6FB0" w:rsidP="007661D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3. Программа способствует популяризации 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всероссийского детско-юношеского военно-патриотического общественного движения «Юнармия».</w:t>
      </w:r>
    </w:p>
    <w:p w:rsidR="00AE6FB0" w:rsidRDefault="00AE6FB0" w:rsidP="007661DC">
      <w:pPr>
        <w:widowControl w:val="0"/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7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Отличительными особенностями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766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6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</w:p>
    <w:p w:rsidR="00AE6FB0" w:rsidRDefault="00AE6FB0" w:rsidP="00AE6F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коллективно-творческих дел внутри отрядов;</w:t>
      </w:r>
    </w:p>
    <w:p w:rsidR="00CA043D" w:rsidRDefault="00CA043D" w:rsidP="00AE6F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акциях РДШ и Юнармии в течение лагерной смены;</w:t>
      </w:r>
    </w:p>
    <w:p w:rsidR="00CA043D" w:rsidRDefault="00CA043D" w:rsidP="00AE6F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 в музее лицея имени Героя России Омелькова Виктора Емельяновича, включение отрядов в поисково-исследовательскую деятельность музея;</w:t>
      </w:r>
    </w:p>
    <w:p w:rsidR="00B44A15" w:rsidRDefault="00AE6FB0" w:rsidP="00AE6F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целенаправленная подготовка обучающихся к сдаче норм ГТО, поощрение в конце смены обучающихся, показав</w:t>
      </w:r>
      <w:r w:rsidR="00B44A15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наиболее высокие результаты.</w:t>
      </w:r>
    </w:p>
    <w:p w:rsidR="00B44A15" w:rsidRDefault="00B44A15" w:rsidP="007661D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она способствует непрерывному обучению и развитию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летних каникул, </w:t>
      </w:r>
      <w:r w:rsid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</w:t>
      </w:r>
      <w:r w:rsidR="00953333" w:rsidRP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эффективного патриотического воспитания </w:t>
      </w:r>
      <w:r w:rsid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лицеистов</w:t>
      </w:r>
      <w:r w:rsidR="00953333" w:rsidRP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53333" w:rsidRP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у каждого </w:t>
      </w:r>
      <w:r w:rsid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 ЛОЛ «Улыбка»</w:t>
      </w:r>
      <w:r w:rsidR="00953333" w:rsidRP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верности Отечеству, готовности приносить </w:t>
      </w:r>
      <w:r w:rsid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 обществу и государству.</w:t>
      </w:r>
    </w:p>
    <w:p w:rsidR="00B44A15" w:rsidRDefault="00B44A15" w:rsidP="00B4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</w:t>
      </w: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по своей направленности является комплексной многопрофильной программой, т.е. включает в себя разноплановую деятельность, объединяет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основных </w:t>
      </w: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обучение, оздоровление</w:t>
      </w: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</w:t>
      </w: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условиях оздоровительного лагеря.</w:t>
      </w:r>
    </w:p>
    <w:p w:rsidR="00B44A15" w:rsidRDefault="00B44A15" w:rsidP="00D66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№1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</w:t>
      </w:r>
      <w:r w:rsidRPr="003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будущих </w:t>
      </w:r>
      <w:r w:rsidRPr="003C0F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первоклассников «Мы почти ученики»</w:t>
      </w:r>
      <w:r w:rsidRPr="003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(приложение №1); </w:t>
      </w:r>
    </w:p>
    <w:p w:rsidR="00B44A15" w:rsidRDefault="00B44A15" w:rsidP="00D66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№2 «Воспитание»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традиции лагеря: ежедневное поднятие флага РФ под Гимн РФ, сдачу рапортов командирами отрядов, ежедневное награждение грамотами по итогам коллективно-творческого дела предыдущего дня. </w:t>
      </w:r>
    </w:p>
    <w:p w:rsidR="00B44A15" w:rsidRDefault="00B44A15" w:rsidP="00B4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к блоку воспитания относится деятельность   объединений по интересам </w:t>
      </w:r>
      <w:r w:rsidRPr="003C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№2)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воспитательную нагрузку несут коллективно-творческие дела, запланированные на лагерную смену. </w:t>
      </w:r>
    </w:p>
    <w:p w:rsidR="00B44A15" w:rsidRPr="00CA448E" w:rsidRDefault="00B44A15" w:rsidP="00B44A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Воспитательную нагрузку несет организация лагерной смены. На протяжении 21 дня все обучающиеся лагеря становятся участниками сюжетно-ролевой игры </w:t>
      </w:r>
      <w:r w:rsidR="007661DC">
        <w:rPr>
          <w:rFonts w:ascii="Times New Roman" w:eastAsia="Times New Roman" w:hAnsi="Times New Roman" w:cs="Times New Roman"/>
          <w:sz w:val="28"/>
          <w:szCs w:val="28"/>
          <w:lang w:eastAsia="ru-RU"/>
        </w:rPr>
        <w:t>«Г</w:t>
      </w:r>
      <w:r w:rsid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 патриотов»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отряд выбирает </w:t>
      </w:r>
      <w:r w:rsidR="00953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род войск, собирает и систематизирует информацию о нем, </w:t>
      </w:r>
      <w:r w:rsidR="00D660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подвигах, совершенных представителями этого рода войск в Великой Отечественной войне. Для парада юнармейских войск на свежем воздухе на открытии ЛОЛ каждый отряд готовит элемент общей формы, отрядную песню (возможно использовать фонограмму).</w:t>
      </w:r>
    </w:p>
    <w:p w:rsidR="00B44A15" w:rsidRPr="00FE1976" w:rsidRDefault="00B44A15" w:rsidP="00D660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Традиционно в течение лагерной смены будет проводиться соревнования между </w:t>
      </w:r>
      <w:r w:rsidR="00D660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участвуя в </w:t>
      </w:r>
      <w:r w:rsidR="007661D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КТД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место отряд получает три </w:t>
      </w:r>
      <w:r w:rsidR="00D66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значка, с изображением символа Юнармии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2 место – две, за 3 место – одну. Заработанные </w:t>
      </w:r>
      <w:r w:rsidR="00766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двери кабинета отряда, победитель и призеры определяются по наибольшему количеству набранных </w:t>
      </w:r>
      <w:r w:rsidR="00D66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награждаются ценными призами в конце смены.</w:t>
      </w:r>
    </w:p>
    <w:p w:rsidR="00B44A15" w:rsidRDefault="00B44A15" w:rsidP="00B4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 №3 «Оздоровление»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проведение ежеутренней зарядки на свежем воздухе, проведение многочисленных спортивных соревнований, целенаправленную подготовку к сдаче норм ГТО по доступным видам спорта исходя из возрастных способностей. Помимо спортивной площадки на открытом воздухе и спортзала будет оборудована комната «тренажерный зал», в которой инструкторы по физической культуре будут проводить занятия для развития тех или иных спортивных качеств, а также занятия. Направленные на профилактику определенных заболеваний (например, опорно-двигательного аппарата). Так же этот блок включает организацию питания в соответствии с нормами СанПиН, витаминизацию. Для отрядов будущих первоклассников </w:t>
      </w:r>
      <w:r w:rsidR="00D660C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организован дневной отдых.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0CB" w:rsidRDefault="00D660CB" w:rsidP="00B4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A15" w:rsidRDefault="00B44A15" w:rsidP="00AE6FB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B0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D660CB" w:rsidRPr="00896F2E" w:rsidRDefault="00AE6FB0" w:rsidP="00D660CB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  <w:r w:rsidR="00D660CB">
        <w:rPr>
          <w:rFonts w:ascii="Times New Roman" w:hAnsi="Times New Roman" w:cs="Times New Roman"/>
          <w:b/>
          <w:sz w:val="28"/>
          <w:szCs w:val="28"/>
        </w:rPr>
        <w:t>К</w:t>
      </w:r>
      <w:r w:rsidR="00D660CB" w:rsidRPr="00896F2E">
        <w:rPr>
          <w:rFonts w:ascii="Times New Roman" w:hAnsi="Times New Roman" w:cs="Times New Roman"/>
          <w:b/>
          <w:sz w:val="28"/>
          <w:szCs w:val="28"/>
        </w:rPr>
        <w:t>ритерии и способы оценки качества реализации программы</w:t>
      </w:r>
    </w:p>
    <w:p w:rsidR="00D660CB" w:rsidRDefault="00D660CB" w:rsidP="00D660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72D" w:rsidRPr="00ED172D" w:rsidRDefault="00AE6FB0" w:rsidP="00ED172D">
      <w:pPr>
        <w:rPr>
          <w:rFonts w:ascii="Times New Roman" w:eastAsia="SimSun" w:hAnsi="Times New Roman" w:cs="Times New Roman"/>
          <w:i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</w:t>
      </w:r>
      <w:r w:rsidR="00ED172D" w:rsidRPr="00ED172D">
        <w:rPr>
          <w:rFonts w:ascii="Times New Roman" w:eastAsia="SimSun" w:hAnsi="Times New Roman" w:cs="Times New Roman"/>
          <w:b/>
          <w:i/>
          <w:kern w:val="2"/>
          <w:sz w:val="28"/>
          <w:szCs w:val="28"/>
          <w:lang w:eastAsia="hi-IN" w:bidi="hi-IN"/>
        </w:rPr>
        <w:t>Мониторинг эффективности реализации программы.</w:t>
      </w:r>
    </w:p>
    <w:tbl>
      <w:tblPr>
        <w:tblW w:w="101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32"/>
        <w:gridCol w:w="5543"/>
        <w:gridCol w:w="2249"/>
        <w:gridCol w:w="1679"/>
      </w:tblGrid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Методы</w:t>
            </w:r>
          </w:p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Ответственный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i/>
                <w:kern w:val="2"/>
                <w:sz w:val="28"/>
                <w:szCs w:val="28"/>
                <w:lang w:eastAsia="hi-IN" w:bidi="hi-IN"/>
              </w:rPr>
              <w:t>Дата</w:t>
            </w:r>
          </w:p>
        </w:tc>
      </w:tr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Медицинский осмотр детей</w:t>
            </w:r>
          </w:p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Медицинский работник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 и 3 неделя смены</w:t>
            </w:r>
          </w:p>
        </w:tc>
      </w:tr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Входной мониторинг «Мое настроение сегодня»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Воспитатели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 неделя</w:t>
            </w:r>
          </w:p>
        </w:tc>
      </w:tr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Входное анкетирование детей и родителей</w:t>
            </w:r>
          </w:p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Воспитатели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 неделя смены</w:t>
            </w:r>
          </w:p>
        </w:tc>
      </w:tr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2D" w:rsidRPr="00ED172D" w:rsidRDefault="00ED172D" w:rsidP="00ED17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Анкета для помощников организаторов досуга «Лучшие идеи на смену»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Воспитатели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 неделя смены</w:t>
            </w:r>
          </w:p>
        </w:tc>
      </w:tr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Мониторинговое исследование «Выбор»</w:t>
            </w:r>
          </w:p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Воспитатели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 неделя смены</w:t>
            </w:r>
          </w:p>
        </w:tc>
      </w:tr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Итоговое анкетирование детей и родителей</w:t>
            </w:r>
          </w:p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Воспитатели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 неделя смены</w:t>
            </w:r>
          </w:p>
        </w:tc>
      </w:tr>
      <w:tr w:rsidR="00ED172D" w:rsidRPr="00ED172D" w:rsidTr="007661D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Наблюдение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Воспитатели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2D" w:rsidRPr="00ED172D" w:rsidRDefault="00ED172D" w:rsidP="00ED172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D172D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 течение смены</w:t>
            </w:r>
          </w:p>
        </w:tc>
      </w:tr>
    </w:tbl>
    <w:p w:rsidR="00CF40B3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</w:t>
      </w:r>
    </w:p>
    <w:p w:rsidR="00CF40B3" w:rsidRDefault="00CF40B3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F40B3" w:rsidRDefault="00CF40B3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D172D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</w:t>
      </w:r>
    </w:p>
    <w:p w:rsidR="00CF40B3" w:rsidRDefault="00CF40B3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F40B3" w:rsidRDefault="00CF40B3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CF40B3" w:rsidRDefault="00CF40B3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ED172D" w:rsidRPr="00ED172D" w:rsidRDefault="00ED172D" w:rsidP="00ED1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72D">
        <w:rPr>
          <w:rFonts w:ascii="Times New Roman" w:hAnsi="Times New Roman" w:cs="Times New Roman"/>
          <w:b/>
          <w:sz w:val="28"/>
          <w:szCs w:val="28"/>
        </w:rPr>
        <w:t>Планирование коллективно-творческих дел</w:t>
      </w:r>
    </w:p>
    <w:p w:rsidR="00326DF3" w:rsidRPr="00AE6FB0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ab/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7082"/>
      </w:tblGrid>
      <w:tr w:rsidR="00326DF3" w:rsidTr="00900C25">
        <w:tc>
          <w:tcPr>
            <w:tcW w:w="2977" w:type="dxa"/>
          </w:tcPr>
          <w:p w:rsidR="00326DF3" w:rsidRPr="00326DF3" w:rsidRDefault="00326DF3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Дата </w:t>
            </w:r>
          </w:p>
        </w:tc>
        <w:tc>
          <w:tcPr>
            <w:tcW w:w="7082" w:type="dxa"/>
          </w:tcPr>
          <w:p w:rsidR="00326DF3" w:rsidRPr="00326DF3" w:rsidRDefault="00326DF3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Мероприятия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29.05.2021</w:t>
            </w:r>
          </w:p>
        </w:tc>
        <w:tc>
          <w:tcPr>
            <w:tcW w:w="7082" w:type="dxa"/>
          </w:tcPr>
          <w:p w:rsidR="00326DF3" w:rsidRDefault="00157E56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Акция «Давай знакомиться!»</w:t>
            </w:r>
          </w:p>
        </w:tc>
      </w:tr>
      <w:tr w:rsidR="00326DF3" w:rsidTr="007661DC">
        <w:tc>
          <w:tcPr>
            <w:tcW w:w="2977" w:type="dxa"/>
          </w:tcPr>
          <w:p w:rsidR="00326DF3" w:rsidRDefault="00535DE0" w:rsidP="00900C2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31.05.2021</w:t>
            </w:r>
          </w:p>
        </w:tc>
        <w:tc>
          <w:tcPr>
            <w:tcW w:w="7082" w:type="dxa"/>
          </w:tcPr>
          <w:p w:rsidR="00900C25" w:rsidRDefault="00157E56" w:rsidP="007661D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Открытие лагерной смены</w:t>
            </w:r>
          </w:p>
          <w:p w:rsidR="00326DF3" w:rsidRDefault="00157E56" w:rsidP="007661DC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«Юнармейский парад войск»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01.06.2021</w:t>
            </w:r>
          </w:p>
        </w:tc>
        <w:tc>
          <w:tcPr>
            <w:tcW w:w="7082" w:type="dxa"/>
          </w:tcPr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творчества</w:t>
            </w:r>
          </w:p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00C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Конкурс рисунков на асфальте</w:t>
            </w:r>
          </w:p>
          <w:p w:rsidR="00326DF3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00C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«Нарисуем этот мир»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02.06.2021</w:t>
            </w:r>
          </w:p>
        </w:tc>
        <w:tc>
          <w:tcPr>
            <w:tcW w:w="7082" w:type="dxa"/>
          </w:tcPr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спорта</w:t>
            </w:r>
          </w:p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Спортивные состязания</w:t>
            </w:r>
          </w:p>
          <w:p w:rsidR="00326DF3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«Юнармия – вперед!»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04.06.2021</w:t>
            </w:r>
          </w:p>
        </w:tc>
        <w:tc>
          <w:tcPr>
            <w:tcW w:w="7082" w:type="dxa"/>
          </w:tcPr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творчества</w:t>
            </w:r>
          </w:p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Игровая программа</w:t>
            </w:r>
          </w:p>
          <w:p w:rsidR="00326DF3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«Любимый супер герой»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05.06.2021</w:t>
            </w:r>
          </w:p>
        </w:tc>
        <w:tc>
          <w:tcPr>
            <w:tcW w:w="7082" w:type="dxa"/>
          </w:tcPr>
          <w:p w:rsidR="00326DF3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00C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спорта</w:t>
            </w:r>
          </w:p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«Футбол без правил»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07.06.2021</w:t>
            </w:r>
          </w:p>
        </w:tc>
        <w:tc>
          <w:tcPr>
            <w:tcW w:w="7082" w:type="dxa"/>
          </w:tcPr>
          <w:p w:rsidR="00326DF3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безопасности</w:t>
            </w:r>
          </w:p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00C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Игра-путешествие «Школа выживания»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900C2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08.06.2021</w:t>
            </w:r>
          </w:p>
        </w:tc>
        <w:tc>
          <w:tcPr>
            <w:tcW w:w="7082" w:type="dxa"/>
          </w:tcPr>
          <w:p w:rsidR="00326DF3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патриотизма</w:t>
            </w:r>
          </w:p>
          <w:p w:rsidR="00900C25" w:rsidRDefault="00900C25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Викторина «Герои живут рядом»</w:t>
            </w:r>
          </w:p>
        </w:tc>
      </w:tr>
      <w:tr w:rsidR="00326DF3" w:rsidTr="00E66444">
        <w:trPr>
          <w:trHeight w:val="641"/>
        </w:trPr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09.06.2021</w:t>
            </w:r>
          </w:p>
        </w:tc>
        <w:tc>
          <w:tcPr>
            <w:tcW w:w="7082" w:type="dxa"/>
          </w:tcPr>
          <w:p w:rsidR="00E66444" w:rsidRPr="00E66444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6644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спорта</w:t>
            </w:r>
          </w:p>
          <w:p w:rsidR="00326DF3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6644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Многоборье «Сюрприз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10.06.2021</w:t>
            </w:r>
          </w:p>
        </w:tc>
        <w:tc>
          <w:tcPr>
            <w:tcW w:w="7082" w:type="dxa"/>
          </w:tcPr>
          <w:p w:rsidR="00E66444" w:rsidRPr="00E66444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6644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творчества</w:t>
            </w:r>
          </w:p>
          <w:p w:rsidR="00326DF3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6644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Фестиваль патриотической песни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11.06.2021</w:t>
            </w:r>
          </w:p>
        </w:tc>
        <w:tc>
          <w:tcPr>
            <w:tcW w:w="7082" w:type="dxa"/>
          </w:tcPr>
          <w:p w:rsidR="00E66444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патриотизма</w:t>
            </w:r>
          </w:p>
          <w:p w:rsidR="00E66444" w:rsidRDefault="00E66444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Конкурс командиров отрядов </w:t>
            </w:r>
          </w:p>
          <w:p w:rsidR="00326DF3" w:rsidRDefault="00E66444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«К защите Отечества готов»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14.06.2021</w:t>
            </w:r>
          </w:p>
        </w:tc>
        <w:tc>
          <w:tcPr>
            <w:tcW w:w="7082" w:type="dxa"/>
          </w:tcPr>
          <w:p w:rsidR="00535DE0" w:rsidRPr="00535DE0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Смена вожатых</w:t>
            </w:r>
          </w:p>
          <w:p w:rsidR="00E66444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900C25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спорта</w:t>
            </w:r>
          </w:p>
          <w:p w:rsidR="00326DF3" w:rsidRDefault="00E66444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Спортивно-развлекательная игра «Джунгли зовут»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15.06.2021</w:t>
            </w:r>
          </w:p>
        </w:tc>
        <w:tc>
          <w:tcPr>
            <w:tcW w:w="7082" w:type="dxa"/>
          </w:tcPr>
          <w:p w:rsidR="00326DF3" w:rsidRDefault="00E66444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6644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творчества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E66444" w:rsidRDefault="00E66444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Караоке любимых мультфильмов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900C2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16.06.2021</w:t>
            </w:r>
          </w:p>
        </w:tc>
        <w:tc>
          <w:tcPr>
            <w:tcW w:w="7082" w:type="dxa"/>
          </w:tcPr>
          <w:p w:rsidR="00326DF3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E66444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День </w:t>
            </w: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безопасности</w:t>
            </w:r>
          </w:p>
          <w:p w:rsidR="00E66444" w:rsidRDefault="00E66444" w:rsidP="00E66444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Игра-путешествие «Азбука дорожного движения»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17.06.2021</w:t>
            </w:r>
          </w:p>
        </w:tc>
        <w:tc>
          <w:tcPr>
            <w:tcW w:w="7082" w:type="dxa"/>
          </w:tcPr>
          <w:p w:rsidR="00535DE0" w:rsidRPr="00535DE0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День творчества </w:t>
            </w:r>
          </w:p>
          <w:p w:rsidR="00326DF3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Мероприятие «Мистер и Мисс Юнармия»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18.06.2021</w:t>
            </w:r>
          </w:p>
        </w:tc>
        <w:tc>
          <w:tcPr>
            <w:tcW w:w="7082" w:type="dxa"/>
          </w:tcPr>
          <w:p w:rsidR="00535DE0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спорта</w:t>
            </w:r>
          </w:p>
          <w:p w:rsidR="00CA7090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«Юнармейская Зарничка»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19.06.2021</w:t>
            </w:r>
          </w:p>
        </w:tc>
        <w:tc>
          <w:tcPr>
            <w:tcW w:w="7082" w:type="dxa"/>
          </w:tcPr>
          <w:p w:rsidR="00535DE0" w:rsidRPr="00535DE0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День спорта </w:t>
            </w:r>
          </w:p>
          <w:p w:rsidR="009D4F16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Игры наших родителей</w:t>
            </w:r>
            <w:r w:rsidR="009D4F16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21.06.2021</w:t>
            </w:r>
          </w:p>
        </w:tc>
        <w:tc>
          <w:tcPr>
            <w:tcW w:w="7082" w:type="dxa"/>
          </w:tcPr>
          <w:p w:rsidR="00535DE0" w:rsidRPr="00535DE0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День творчества </w:t>
            </w:r>
          </w:p>
          <w:p w:rsidR="00535DE0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Праздник Нептуна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22.06.2021</w:t>
            </w:r>
          </w:p>
        </w:tc>
        <w:tc>
          <w:tcPr>
            <w:tcW w:w="7082" w:type="dxa"/>
          </w:tcPr>
          <w:p w:rsidR="009D4F16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День памяти и скорби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900C25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23.06.2021</w:t>
            </w:r>
          </w:p>
        </w:tc>
        <w:tc>
          <w:tcPr>
            <w:tcW w:w="7082" w:type="dxa"/>
          </w:tcPr>
          <w:p w:rsidR="00535DE0" w:rsidRPr="00535DE0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День творчества </w:t>
            </w:r>
          </w:p>
          <w:p w:rsidR="009D4F16" w:rsidRDefault="00535DE0" w:rsidP="00535DE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535DE0"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Конкурсная программа «Лучший вожатый»</w:t>
            </w:r>
          </w:p>
        </w:tc>
      </w:tr>
      <w:tr w:rsidR="00326DF3" w:rsidTr="00900C25">
        <w:tc>
          <w:tcPr>
            <w:tcW w:w="2977" w:type="dxa"/>
          </w:tcPr>
          <w:p w:rsidR="00326DF3" w:rsidRDefault="00535DE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24.06.2021</w:t>
            </w:r>
          </w:p>
        </w:tc>
        <w:tc>
          <w:tcPr>
            <w:tcW w:w="7082" w:type="dxa"/>
          </w:tcPr>
          <w:p w:rsidR="00326DF3" w:rsidRDefault="00CA7090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Закрытие лагерной смены</w:t>
            </w:r>
          </w:p>
          <w:p w:rsidR="009D4F16" w:rsidRDefault="009D4F16" w:rsidP="00326DF3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  <w:t>Презентация своих родов войск</w:t>
            </w:r>
          </w:p>
        </w:tc>
      </w:tr>
    </w:tbl>
    <w:p w:rsidR="00B77DE7" w:rsidRDefault="00AE6FB0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AE6FB0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D4F16" w:rsidRPr="009D4F16" w:rsidRDefault="009D4F16" w:rsidP="009D4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9D4F16" w:rsidRPr="009D4F16" w:rsidRDefault="009D4F16" w:rsidP="009D4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keepNext/>
        <w:keepLines/>
        <w:spacing w:after="3" w:line="276" w:lineRule="auto"/>
        <w:ind w:left="1113" w:right="123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Программа для будущих первоклассников </w:t>
      </w:r>
    </w:p>
    <w:p w:rsidR="009D4F16" w:rsidRPr="009D4F16" w:rsidRDefault="009D4F16" w:rsidP="009D4F16">
      <w:pPr>
        <w:keepNext/>
        <w:keepLines/>
        <w:spacing w:after="3" w:line="276" w:lineRule="auto"/>
        <w:ind w:left="1113" w:right="1232" w:hanging="1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«Мы почти ученики»</w:t>
      </w:r>
    </w:p>
    <w:p w:rsidR="009D4F16" w:rsidRPr="009D4F16" w:rsidRDefault="009D4F16" w:rsidP="009D4F16">
      <w:pPr>
        <w:spacing w:after="13" w:line="268" w:lineRule="auto"/>
        <w:ind w:left="-15" w:right="121" w:firstLine="3709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Пояснительная записка             </w:t>
      </w:r>
    </w:p>
    <w:p w:rsidR="009D4F16" w:rsidRPr="009D4F16" w:rsidRDefault="009D4F16" w:rsidP="009D4F16">
      <w:pPr>
        <w:spacing w:after="13" w:line="268" w:lineRule="auto"/>
        <w:ind w:left="-15"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Одной из актуальных проблем обучения является проблема подготовки детей к школе. Сокращается количество детей, посещающих дошкольное учреждение. Не все родители обеспокоены проблемами подготовки детей к обучению: в школу приходят дети, не подготовленные даже на уровне элементарной информированности об окружающем мире. У них не развиты психические функции, такие как интеллектуальная, моторная, эмоционально-волевая, что делает процесс дальнейшего обучения таких детей сложным, а иногда и не возможным. </w:t>
      </w:r>
    </w:p>
    <w:p w:rsidR="009D4F16" w:rsidRPr="009D4F16" w:rsidRDefault="009D4F16" w:rsidP="009D4F16">
      <w:pPr>
        <w:spacing w:after="13" w:line="268" w:lineRule="auto"/>
        <w:ind w:left="-15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Учебная деятельность предъявляет высокие требования к психике ребенка - мышлению, восприятию, вниманию, памяти. </w:t>
      </w:r>
    </w:p>
    <w:p w:rsidR="009D4F16" w:rsidRPr="009D4F16" w:rsidRDefault="009D4F16" w:rsidP="009D4F16">
      <w:pPr>
        <w:spacing w:after="13" w:line="268" w:lineRule="auto"/>
        <w:ind w:left="-15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того, чтобы вчерашний дошкольник мог безболезненно включиться в новые для него отношения и новый (учебный ) вид деятельности необходимы условия успешного вступления в школьную жизнь. В сложившейся ситуации появилась необходимость создания Программы, которая дает возможность подготовить детей к школе в рамках работы летнего оздоровительного лагеря. Занятия с будущими первоклассниками позволяют им в дальнейшем успешно овладеть школьной программой и продолжить обучение. </w:t>
      </w:r>
    </w:p>
    <w:p w:rsidR="009D4F16" w:rsidRPr="009D4F16" w:rsidRDefault="009D4F16" w:rsidP="009D4F16">
      <w:pPr>
        <w:spacing w:after="13" w:line="268" w:lineRule="auto"/>
        <w:ind w:right="216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Обучение на подготовительных занятиях проводится по: </w:t>
      </w:r>
    </w:p>
    <w:p w:rsidR="009D4F16" w:rsidRPr="009D4F16" w:rsidRDefault="009D4F16" w:rsidP="009D4F16">
      <w:pPr>
        <w:numPr>
          <w:ilvl w:val="0"/>
          <w:numId w:val="18"/>
        </w:numPr>
        <w:spacing w:after="13" w:line="268" w:lineRule="auto"/>
        <w:ind w:right="216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Ознакомлению с окружающим миром </w:t>
      </w:r>
    </w:p>
    <w:p w:rsidR="009D4F16" w:rsidRPr="009D4F16" w:rsidRDefault="009D4F16" w:rsidP="009D4F16">
      <w:pPr>
        <w:numPr>
          <w:ilvl w:val="0"/>
          <w:numId w:val="18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Развитию речи и подготовке к обучению грамоте </w:t>
      </w:r>
    </w:p>
    <w:p w:rsidR="009D4F16" w:rsidRPr="009D4F16" w:rsidRDefault="009D4F16" w:rsidP="009D4F16">
      <w:pPr>
        <w:numPr>
          <w:ilvl w:val="0"/>
          <w:numId w:val="18"/>
        </w:numPr>
        <w:spacing w:after="0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элементарных математических представлений с использованием наборов «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More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to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match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9D4F16" w:rsidRPr="009D4F16" w:rsidRDefault="009D4F16" w:rsidP="009D4F16">
      <w:p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Занятия организуются до начало учебного года в  летний период в течение 10 дней, по 3 занятия в день. Продолжительность занятия -20 минут. Возраст детей от 6,5  до 7 лет. </w:t>
      </w:r>
    </w:p>
    <w:p w:rsidR="009D4F16" w:rsidRPr="009D4F16" w:rsidRDefault="009D4F16" w:rsidP="009D4F16">
      <w:pPr>
        <w:spacing w:after="13" w:line="268" w:lineRule="auto"/>
        <w:ind w:left="-15"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Цель программы: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подготовка ребенка к школьной жизни, новой ведущей деятельности, снятие трудностей адаптации в новой для него социальной среде, развитие и коррекция познавательных и коммуникативных способностей ребенка.  </w:t>
      </w:r>
    </w:p>
    <w:p w:rsidR="009D4F16" w:rsidRPr="009D4F16" w:rsidRDefault="009D4F16" w:rsidP="009D4F16">
      <w:p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Содержание занятий и методика обучения ориентированы на решение     следующих </w:t>
      </w: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задач: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D4F16" w:rsidRPr="009D4F16" w:rsidRDefault="009D4F16" w:rsidP="009D4F16">
      <w:pPr>
        <w:numPr>
          <w:ilvl w:val="0"/>
          <w:numId w:val="16"/>
        </w:numPr>
        <w:spacing w:after="13" w:line="268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навыков учебной деятельности, развитие познавательных интересов и стимулирование желания учиться в школе, воспитание устойчивого внимания, наблюдательности, организованности. </w:t>
      </w:r>
    </w:p>
    <w:p w:rsidR="009D4F16" w:rsidRPr="009D4F16" w:rsidRDefault="009D4F16" w:rsidP="009D4F16">
      <w:pPr>
        <w:numPr>
          <w:ilvl w:val="0"/>
          <w:numId w:val="16"/>
        </w:numPr>
        <w:spacing w:after="13" w:line="268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у детей коллективизма, уважения к старшим, стремления оказывать друг другу помощь. </w:t>
      </w:r>
    </w:p>
    <w:p w:rsidR="009D4F16" w:rsidRPr="009D4F16" w:rsidRDefault="009D4F16" w:rsidP="009D4F16">
      <w:pPr>
        <w:numPr>
          <w:ilvl w:val="0"/>
          <w:numId w:val="16"/>
        </w:numPr>
        <w:spacing w:after="13" w:line="268" w:lineRule="auto"/>
        <w:ind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 детей наглядно-образного и логического мышления, произвольного внимания, зрительно-слухового восприятия, воображения, мелкой моторики и координации движения рук, умения ориентироваться в пространстве и во времени. </w:t>
      </w:r>
    </w:p>
    <w:p w:rsidR="009D4F16" w:rsidRPr="009D4F16" w:rsidRDefault="009D4F16" w:rsidP="009D4F16">
      <w:pPr>
        <w:spacing w:after="13" w:line="268" w:lineRule="auto"/>
        <w:ind w:left="-15" w:right="121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Программа подготовки дошкольников к школе идет по следующим </w:t>
      </w: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направлениям: </w:t>
      </w:r>
    </w:p>
    <w:p w:rsidR="009D4F16" w:rsidRPr="009D4F16" w:rsidRDefault="009D4F16" w:rsidP="009D4F16">
      <w:pPr>
        <w:numPr>
          <w:ilvl w:val="0"/>
          <w:numId w:val="17"/>
        </w:num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внимания и памяти. </w:t>
      </w:r>
    </w:p>
    <w:p w:rsidR="009D4F16" w:rsidRPr="009D4F16" w:rsidRDefault="009D4F16" w:rsidP="009D4F16">
      <w:pPr>
        <w:numPr>
          <w:ilvl w:val="0"/>
          <w:numId w:val="17"/>
        </w:num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связной, грамматически и фонетически правильной речи. </w:t>
      </w:r>
    </w:p>
    <w:p w:rsidR="009D4F16" w:rsidRPr="009D4F16" w:rsidRDefault="009D4F16" w:rsidP="009D4F16">
      <w:pPr>
        <w:numPr>
          <w:ilvl w:val="0"/>
          <w:numId w:val="17"/>
        </w:num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Овладение элементарными знаниями, умениями и навыками по математике и обучению грамоте.   </w:t>
      </w:r>
    </w:p>
    <w:p w:rsidR="009D4F16" w:rsidRPr="009D4F16" w:rsidRDefault="009D4F16" w:rsidP="009D4F16">
      <w:pPr>
        <w:numPr>
          <w:ilvl w:val="0"/>
          <w:numId w:val="17"/>
        </w:num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умственных способностей. </w:t>
      </w:r>
    </w:p>
    <w:p w:rsidR="009D4F16" w:rsidRPr="009D4F16" w:rsidRDefault="009D4F16" w:rsidP="009D4F16">
      <w:pPr>
        <w:numPr>
          <w:ilvl w:val="0"/>
          <w:numId w:val="17"/>
        </w:num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социально-психологической готовности к школе (умение общаться, слушать учителя и товарища, действовать совместно с другими). </w:t>
      </w:r>
    </w:p>
    <w:p w:rsidR="009D4F16" w:rsidRPr="009D4F16" w:rsidRDefault="009D4F16" w:rsidP="009D4F16">
      <w:pPr>
        <w:numPr>
          <w:ilvl w:val="0"/>
          <w:numId w:val="17"/>
        </w:num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волевой готовности ребенка. </w:t>
      </w:r>
    </w:p>
    <w:p w:rsidR="009D4F16" w:rsidRPr="009D4F16" w:rsidRDefault="009D4F16" w:rsidP="009D4F16">
      <w:pPr>
        <w:tabs>
          <w:tab w:val="center" w:pos="708"/>
          <w:tab w:val="center" w:pos="4890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Calibri" w:eastAsia="Calibri" w:hAnsi="Calibri" w:cs="Calibri"/>
          <w:color w:val="000000"/>
          <w:lang w:eastAsia="ru-RU"/>
        </w:rPr>
        <w:tab/>
      </w: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Принципы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работы  при   подготовке  детей  к обучению: </w:t>
      </w:r>
    </w:p>
    <w:p w:rsidR="009D4F16" w:rsidRPr="009D4F16" w:rsidRDefault="009D4F16" w:rsidP="009D4F16">
      <w:pPr>
        <w:numPr>
          <w:ilvl w:val="0"/>
          <w:numId w:val="19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учет  индивидуальных  особенностей  и возможностей  детей; </w:t>
      </w:r>
    </w:p>
    <w:p w:rsidR="009D4F16" w:rsidRPr="009D4F16" w:rsidRDefault="009D4F16" w:rsidP="009D4F16">
      <w:pPr>
        <w:numPr>
          <w:ilvl w:val="0"/>
          <w:numId w:val="19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системность  и  плановость; </w:t>
      </w:r>
    </w:p>
    <w:p w:rsidR="009D4F16" w:rsidRPr="009D4F16" w:rsidRDefault="009D4F16" w:rsidP="009D4F16">
      <w:pPr>
        <w:numPr>
          <w:ilvl w:val="0"/>
          <w:numId w:val="19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уважение  к ребенку, к процессу  и результатам  его  деятельности  в сочетании  с разумной  требовательностью; </w:t>
      </w:r>
    </w:p>
    <w:p w:rsidR="009D4F16" w:rsidRPr="009D4F16" w:rsidRDefault="009D4F16" w:rsidP="009D4F16">
      <w:pPr>
        <w:numPr>
          <w:ilvl w:val="0"/>
          <w:numId w:val="19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занимательность, непринужденность, игровой  характер  учебного  процесса; </w:t>
      </w:r>
    </w:p>
    <w:p w:rsidR="009D4F16" w:rsidRPr="009D4F16" w:rsidRDefault="009D4F16" w:rsidP="009D4F16">
      <w:pPr>
        <w:numPr>
          <w:ilvl w:val="0"/>
          <w:numId w:val="19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развитие интеллектуальных качеств, психических функций: памяти, внимания, воображения, речи, мышления; </w:t>
      </w:r>
    </w:p>
    <w:p w:rsidR="009D4F16" w:rsidRPr="009D4F16" w:rsidRDefault="009D4F16" w:rsidP="009D4F16">
      <w:pPr>
        <w:numPr>
          <w:ilvl w:val="0"/>
          <w:numId w:val="19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контакт  с родителями: организация бесед  по  интересующим  их проблемам </w:t>
      </w:r>
    </w:p>
    <w:p w:rsidR="009D4F16" w:rsidRPr="009D4F16" w:rsidRDefault="009D4F16" w:rsidP="009D4F16">
      <w:pPr>
        <w:numPr>
          <w:ilvl w:val="0"/>
          <w:numId w:val="19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 занятий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опирается на программные требования: </w:t>
      </w:r>
    </w:p>
    <w:p w:rsidR="009D4F16" w:rsidRPr="009D4F16" w:rsidRDefault="009D4F16" w:rsidP="009D4F16">
      <w:pPr>
        <w:spacing w:after="23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</w:t>
      </w:r>
      <w:r w:rsidRPr="009D4F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Ознакомление с окружающим миром: </w:t>
      </w:r>
    </w:p>
    <w:p w:rsidR="009D4F16" w:rsidRPr="009D4F16" w:rsidRDefault="009D4F16" w:rsidP="009D4F16">
      <w:pPr>
        <w:numPr>
          <w:ilvl w:val="0"/>
          <w:numId w:val="20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Расширять представления детей о родной стране, крае, поселке, о труде людей; дать представления о школе и правилах поведения учащихся в ней детей. </w:t>
      </w:r>
    </w:p>
    <w:p w:rsidR="009D4F16" w:rsidRPr="009D4F16" w:rsidRDefault="009D4F16" w:rsidP="009D4F16">
      <w:pPr>
        <w:numPr>
          <w:ilvl w:val="0"/>
          <w:numId w:val="20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Расширять представления детей о предметах, их существенных признаках и классификации. </w:t>
      </w:r>
    </w:p>
    <w:p w:rsidR="009D4F16" w:rsidRPr="009D4F16" w:rsidRDefault="009D4F16" w:rsidP="009D4F16">
      <w:pPr>
        <w:numPr>
          <w:ilvl w:val="0"/>
          <w:numId w:val="20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Расширять и углублять представления детей о живой и неживой природе, об изменениях в ней и об её охране. </w:t>
      </w:r>
    </w:p>
    <w:p w:rsidR="009D4F16" w:rsidRPr="009D4F16" w:rsidRDefault="009D4F16" w:rsidP="009D4F16">
      <w:pPr>
        <w:numPr>
          <w:ilvl w:val="0"/>
          <w:numId w:val="20"/>
        </w:numPr>
        <w:spacing w:after="13" w:line="268" w:lineRule="auto"/>
        <w:ind w:right="60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ориентироваться во времени (времена года, дни недели и т. д.) </w:t>
      </w:r>
    </w:p>
    <w:p w:rsidR="009D4F16" w:rsidRPr="009D4F16" w:rsidRDefault="009D4F16" w:rsidP="009D4F16">
      <w:pPr>
        <w:spacing w:after="13" w:line="268" w:lineRule="auto"/>
        <w:ind w:left="345" w:right="60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речи и подготовка к обучению грамоте: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D4F16" w:rsidRPr="009D4F16" w:rsidRDefault="009D4F16" w:rsidP="009D4F16">
      <w:pPr>
        <w:numPr>
          <w:ilvl w:val="0"/>
          <w:numId w:val="21"/>
        </w:numPr>
        <w:tabs>
          <w:tab w:val="center" w:pos="708"/>
          <w:tab w:val="center" w:pos="4676"/>
        </w:tabs>
        <w:spacing w:after="13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Активизировать, расширять и уточнять словарь детей.  </w:t>
      </w:r>
    </w:p>
    <w:p w:rsidR="009D4F16" w:rsidRPr="009D4F16" w:rsidRDefault="009D4F16" w:rsidP="009D4F16">
      <w:pPr>
        <w:numPr>
          <w:ilvl w:val="0"/>
          <w:numId w:val="21"/>
        </w:numPr>
        <w:spacing w:after="10" w:line="269" w:lineRule="auto"/>
        <w:ind w:right="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умение различать на слух и в произношении все звуки родного языка.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</w:p>
    <w:p w:rsidR="009D4F16" w:rsidRPr="009D4F16" w:rsidRDefault="009D4F16" w:rsidP="009D4F16">
      <w:pPr>
        <w:numPr>
          <w:ilvl w:val="0"/>
          <w:numId w:val="21"/>
        </w:numPr>
        <w:spacing w:after="10" w:line="269" w:lineRule="auto"/>
        <w:ind w:right="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фонематический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слух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(учить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называть слова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с определённым звуком, определять место звука в слове и т.д.), отрабатывать дикцию. </w:t>
      </w:r>
    </w:p>
    <w:p w:rsidR="009D4F16" w:rsidRPr="009D4F16" w:rsidRDefault="009D4F16" w:rsidP="009D4F16">
      <w:pPr>
        <w:numPr>
          <w:ilvl w:val="0"/>
          <w:numId w:val="21"/>
        </w:numPr>
        <w:tabs>
          <w:tab w:val="center" w:pos="708"/>
          <w:tab w:val="center" w:pos="3168"/>
        </w:tabs>
        <w:spacing w:after="13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делить слова на слоги. </w:t>
      </w:r>
    </w:p>
    <w:p w:rsidR="009D4F16" w:rsidRPr="009D4F16" w:rsidRDefault="009D4F16" w:rsidP="009D4F16">
      <w:pPr>
        <w:numPr>
          <w:ilvl w:val="0"/>
          <w:numId w:val="21"/>
        </w:numPr>
        <w:tabs>
          <w:tab w:val="center" w:pos="708"/>
          <w:tab w:val="center" w:pos="4598"/>
        </w:tabs>
        <w:spacing w:after="13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первоначальные представления о предложении. </w:t>
      </w:r>
    </w:p>
    <w:p w:rsidR="009D4F16" w:rsidRPr="009D4F16" w:rsidRDefault="009D4F16" w:rsidP="009D4F16">
      <w:pPr>
        <w:numPr>
          <w:ilvl w:val="0"/>
          <w:numId w:val="21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Закреплять умения отвечать на вопросы, самостоятельно связно и последовательно передавать содержание текста.  </w:t>
      </w:r>
    </w:p>
    <w:p w:rsidR="009D4F16" w:rsidRPr="009D4F16" w:rsidRDefault="009D4F16" w:rsidP="009D4F16">
      <w:pPr>
        <w:numPr>
          <w:ilvl w:val="0"/>
          <w:numId w:val="21"/>
        </w:numPr>
        <w:tabs>
          <w:tab w:val="center" w:pos="708"/>
          <w:tab w:val="center" w:pos="4322"/>
        </w:tabs>
        <w:spacing w:after="13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умение составлять рассказы. </w:t>
      </w:r>
    </w:p>
    <w:p w:rsidR="009D4F16" w:rsidRPr="009D4F16" w:rsidRDefault="009D4F16" w:rsidP="009D4F16">
      <w:pPr>
        <w:spacing w:after="23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Развитие элементарных математических представлений: </w:t>
      </w:r>
    </w:p>
    <w:p w:rsidR="009D4F16" w:rsidRPr="009D4F16" w:rsidRDefault="009D4F16" w:rsidP="009D4F16">
      <w:pPr>
        <w:numPr>
          <w:ilvl w:val="0"/>
          <w:numId w:val="22"/>
        </w:numPr>
        <w:spacing w:after="13" w:line="268" w:lineRule="auto"/>
        <w:ind w:right="121"/>
        <w:contextualSpacing/>
        <w:jc w:val="both"/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Совершенствовать навыки счёта в пределах 10 в прямом и в обратном порядке и  отношений между числами натурального ряда. </w:t>
      </w:r>
    </w:p>
    <w:p w:rsidR="009D4F16" w:rsidRPr="009D4F16" w:rsidRDefault="009D4F16" w:rsidP="009D4F16">
      <w:pPr>
        <w:numPr>
          <w:ilvl w:val="0"/>
          <w:numId w:val="22"/>
        </w:numPr>
        <w:tabs>
          <w:tab w:val="center" w:pos="708"/>
          <w:tab w:val="center" w:pos="3586"/>
        </w:tabs>
        <w:spacing w:after="13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решать стихотворные задачи. </w:t>
      </w:r>
    </w:p>
    <w:p w:rsidR="009D4F16" w:rsidRPr="009D4F16" w:rsidRDefault="009D4F16" w:rsidP="009D4F16">
      <w:pPr>
        <w:numPr>
          <w:ilvl w:val="0"/>
          <w:numId w:val="22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Дать первоначальные представления о геометрических фигурах и о пространственной  ориентировке.   </w:t>
      </w:r>
    </w:p>
    <w:p w:rsidR="009D4F16" w:rsidRPr="009D4F16" w:rsidRDefault="009D4F16" w:rsidP="009D4F16">
      <w:pPr>
        <w:numPr>
          <w:ilvl w:val="0"/>
          <w:numId w:val="22"/>
        </w:numPr>
        <w:tabs>
          <w:tab w:val="center" w:pos="708"/>
          <w:tab w:val="center" w:pos="4226"/>
        </w:tabs>
        <w:spacing w:after="13" w:line="268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детей ориентироваться на листе бумаги.  </w:t>
      </w:r>
    </w:p>
    <w:p w:rsidR="009D4F16" w:rsidRPr="009D4F16" w:rsidRDefault="009D4F16" w:rsidP="009D4F16">
      <w:p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Требования к результатам обучения </w:t>
      </w:r>
    </w:p>
    <w:p w:rsidR="009D4F16" w:rsidRPr="009D4F16" w:rsidRDefault="009D4F16" w:rsidP="009D4F16">
      <w:p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окончании программы будущий первоклассник  должен уметь: </w:t>
      </w:r>
    </w:p>
    <w:p w:rsidR="009D4F16" w:rsidRPr="009D4F16" w:rsidRDefault="009D4F16" w:rsidP="009D4F16">
      <w:pPr>
        <w:spacing w:after="13" w:line="268" w:lineRule="auto"/>
        <w:ind w:right="12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речи и подготовка к обучению грамоте:</w:t>
      </w:r>
    </w:p>
    <w:p w:rsidR="009D4F16" w:rsidRPr="009D4F16" w:rsidRDefault="009D4F16" w:rsidP="009D4F16">
      <w:pPr>
        <w:numPr>
          <w:ilvl w:val="0"/>
          <w:numId w:val="23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предложения из 3-4 слов, членить простые предложения на слова, членить слова на слоги; </w:t>
      </w:r>
    </w:p>
    <w:p w:rsidR="009D4F16" w:rsidRPr="009D4F16" w:rsidRDefault="009D4F16" w:rsidP="009D4F16">
      <w:pPr>
        <w:numPr>
          <w:ilvl w:val="0"/>
          <w:numId w:val="23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находить слова с определённым звуком, определять место звука в слове; </w:t>
      </w:r>
    </w:p>
    <w:p w:rsidR="009D4F16" w:rsidRPr="009D4F16" w:rsidRDefault="009D4F16" w:rsidP="009D4F16">
      <w:pPr>
        <w:numPr>
          <w:ilvl w:val="0"/>
          <w:numId w:val="23"/>
        </w:numPr>
        <w:spacing w:after="10" w:line="269" w:lineRule="auto"/>
        <w:ind w:right="952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отвечать на вопросы, строя сложные предложения разных видов; ·    </w:t>
      </w:r>
    </w:p>
    <w:p w:rsidR="009D4F16" w:rsidRPr="009D4F16" w:rsidRDefault="009D4F16" w:rsidP="009D4F16">
      <w:pPr>
        <w:numPr>
          <w:ilvl w:val="0"/>
          <w:numId w:val="23"/>
        </w:numPr>
        <w:spacing w:after="10" w:line="269" w:lineRule="auto"/>
        <w:ind w:right="952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рассказы по картинке, по серии картинок, из опыта; заучивать и рассказывать любимые стихотворения наизусть. </w:t>
      </w:r>
    </w:p>
    <w:p w:rsidR="009D4F16" w:rsidRPr="009D4F16" w:rsidRDefault="009D4F16" w:rsidP="009D4F16">
      <w:pPr>
        <w:spacing w:after="10" w:line="269" w:lineRule="auto"/>
        <w:ind w:right="952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Развитие элементарных математических представлений:</w:t>
      </w:r>
    </w:p>
    <w:p w:rsidR="009D4F16" w:rsidRPr="009D4F16" w:rsidRDefault="009D4F16" w:rsidP="009D4F16">
      <w:pPr>
        <w:numPr>
          <w:ilvl w:val="0"/>
          <w:numId w:val="23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называть числа в прямом и обратном порядке в пределах 10; </w:t>
      </w:r>
    </w:p>
    <w:p w:rsidR="009D4F16" w:rsidRPr="009D4F16" w:rsidRDefault="009D4F16" w:rsidP="009D4F16">
      <w:pPr>
        <w:numPr>
          <w:ilvl w:val="0"/>
          <w:numId w:val="23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соотносить цифру с числом предметов; </w:t>
      </w:r>
    </w:p>
    <w:p w:rsidR="009D4F16" w:rsidRPr="009D4F16" w:rsidRDefault="009D4F16" w:rsidP="009D4F16">
      <w:pPr>
        <w:numPr>
          <w:ilvl w:val="0"/>
          <w:numId w:val="23"/>
        </w:numPr>
        <w:spacing w:after="10" w:line="269" w:lineRule="auto"/>
        <w:ind w:right="3074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пользоваться арифметическими знаками действий  </w:t>
      </w:r>
    </w:p>
    <w:p w:rsidR="009D4F16" w:rsidRPr="009D4F16" w:rsidRDefault="009D4F16" w:rsidP="009D4F16">
      <w:pPr>
        <w:numPr>
          <w:ilvl w:val="0"/>
          <w:numId w:val="23"/>
        </w:numPr>
        <w:spacing w:after="10" w:line="269" w:lineRule="auto"/>
        <w:ind w:right="3074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измерять длину предметов с помощью условной меры; </w:t>
      </w:r>
    </w:p>
    <w:p w:rsidR="009D4F16" w:rsidRPr="009D4F16" w:rsidRDefault="009D4F16" w:rsidP="009D4F16">
      <w:pPr>
        <w:numPr>
          <w:ilvl w:val="0"/>
          <w:numId w:val="23"/>
        </w:numPr>
        <w:spacing w:after="10" w:line="269" w:lineRule="auto"/>
        <w:ind w:right="3074"/>
        <w:contextualSpacing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ориентироваться на листке клетчатой бумаги. </w:t>
      </w:r>
    </w:p>
    <w:p w:rsidR="009D4F16" w:rsidRPr="009D4F16" w:rsidRDefault="009D4F16" w:rsidP="009D4F16">
      <w:pPr>
        <w:spacing w:after="10" w:line="269" w:lineRule="auto"/>
        <w:ind w:right="12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Ознакомление с окружающим миром:</w:t>
      </w:r>
    </w:p>
    <w:p w:rsidR="009D4F16" w:rsidRPr="009D4F16" w:rsidRDefault="009D4F16" w:rsidP="009D4F16">
      <w:pPr>
        <w:numPr>
          <w:ilvl w:val="0"/>
          <w:numId w:val="24"/>
        </w:numPr>
        <w:spacing w:after="10" w:line="269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Распознавать знакомые растения и животных на рисунке и в природе; ·         перечислять в правильной последовательности времена года и суток; ·         называть основные признаки времен года. </w:t>
      </w:r>
    </w:p>
    <w:p w:rsidR="009D4F16" w:rsidRPr="009D4F16" w:rsidRDefault="009D4F16" w:rsidP="009D4F16">
      <w:pPr>
        <w:numPr>
          <w:ilvl w:val="0"/>
          <w:numId w:val="24"/>
        </w:numPr>
        <w:spacing w:after="10" w:line="269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Уметь владеть карандашом и кистью при разных приёмах рисования </w:t>
      </w:r>
    </w:p>
    <w:p w:rsidR="009D4F16" w:rsidRPr="009D4F16" w:rsidRDefault="009D4F16" w:rsidP="009D4F16">
      <w:pPr>
        <w:numPr>
          <w:ilvl w:val="0"/>
          <w:numId w:val="24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лепить разными способами небольшие фигурные группы из 2-3 фигур, передавая пропорции и динамику; </w:t>
      </w:r>
    </w:p>
    <w:p w:rsidR="009D4F16" w:rsidRPr="009D4F16" w:rsidRDefault="009D4F16" w:rsidP="009D4F16">
      <w:pPr>
        <w:numPr>
          <w:ilvl w:val="0"/>
          <w:numId w:val="24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делать разметку по шаблону и вырезать геометрические фигуры; </w:t>
      </w:r>
    </w:p>
    <w:p w:rsidR="009D4F16" w:rsidRPr="009D4F16" w:rsidRDefault="009D4F16" w:rsidP="009D4F16">
      <w:pPr>
        <w:numPr>
          <w:ilvl w:val="0"/>
          <w:numId w:val="24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составлять узоры и декоративные композиции из геометрических и растительных форм, владеть основными приёмами выполнения аппликации; </w:t>
      </w:r>
    </w:p>
    <w:p w:rsidR="009D4F16" w:rsidRPr="009D4F16" w:rsidRDefault="009D4F16" w:rsidP="009D4F16">
      <w:pPr>
        <w:numPr>
          <w:ilvl w:val="0"/>
          <w:numId w:val="24"/>
        </w:numPr>
        <w:spacing w:after="13" w:line="268" w:lineRule="auto"/>
        <w:ind w:right="12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выполнять физические упражнения из разных позиций чётко, ритмично, в заданном темпе, по словесной инструкции. </w:t>
      </w:r>
    </w:p>
    <w:p w:rsidR="009D4F16" w:rsidRPr="009D4F16" w:rsidRDefault="009D4F16" w:rsidP="009D4F16">
      <w:pPr>
        <w:tabs>
          <w:tab w:val="center" w:pos="708"/>
          <w:tab w:val="center" w:pos="5217"/>
        </w:tabs>
        <w:spacing w:after="13" w:line="268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Calibri" w:eastAsia="Calibri" w:hAnsi="Calibri" w:cs="Calibri"/>
          <w:color w:val="000000"/>
          <w:lang w:eastAsia="ru-RU"/>
        </w:rPr>
        <w:tab/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9D4F16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D4F16" w:rsidRPr="009D4F16" w:rsidRDefault="009D4F16" w:rsidP="009D4F16">
      <w:pPr>
        <w:keepNext/>
        <w:keepLines/>
        <w:spacing w:after="3" w:line="271" w:lineRule="auto"/>
        <w:ind w:left="1113" w:right="521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Тематическое планирование </w:t>
      </w:r>
    </w:p>
    <w:tbl>
      <w:tblPr>
        <w:tblStyle w:val="TableGrid"/>
        <w:tblW w:w="10632" w:type="dxa"/>
        <w:tblInd w:w="-45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992"/>
        <w:gridCol w:w="5291"/>
        <w:gridCol w:w="4349"/>
      </w:tblGrid>
      <w:tr w:rsidR="009D4F16" w:rsidRPr="009D4F16" w:rsidTr="00CF40B3">
        <w:trPr>
          <w:trHeight w:val="334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right="1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>№</w:t>
            </w:r>
          </w:p>
        </w:tc>
        <w:tc>
          <w:tcPr>
            <w:tcW w:w="5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center" w:pos="1286"/>
              </w:tabs>
              <w:ind w:left="-1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Занятия </w:t>
            </w:r>
          </w:p>
        </w:tc>
        <w:tc>
          <w:tcPr>
            <w:tcW w:w="4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Краткое содержание </w:t>
            </w:r>
          </w:p>
        </w:tc>
      </w:tr>
      <w:tr w:rsidR="009D4F16" w:rsidRPr="009D4F16" w:rsidTr="00CF40B3">
        <w:trPr>
          <w:trHeight w:val="331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9D4F16" w:rsidRPr="009D4F16" w:rsidTr="00CF40B3">
        <w:trPr>
          <w:trHeight w:val="97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1"/>
              <w:ind w:left="8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день </w:t>
            </w:r>
          </w:p>
          <w:p w:rsidR="009D4F16" w:rsidRPr="009D4F16" w:rsidRDefault="009D4F16" w:rsidP="009D4F16">
            <w:pPr>
              <w:ind w:left="8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 Будем знакомы. Экскурсия 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" w:line="276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со школой, друг с другом </w:t>
            </w:r>
          </w:p>
          <w:p w:rsidR="009D4F16" w:rsidRPr="009D4F16" w:rsidRDefault="009D4F16" w:rsidP="009D4F16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Игра «Угадай, чей голосок»  </w:t>
            </w:r>
          </w:p>
        </w:tc>
      </w:tr>
      <w:tr w:rsidR="009D4F16" w:rsidRPr="009D4F16" w:rsidTr="00CF40B3">
        <w:trPr>
          <w:trHeight w:val="698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Развитие  речи и подготовка к обучению грамоте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Театрализация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по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сказке «Колобок» </w:t>
            </w:r>
          </w:p>
        </w:tc>
      </w:tr>
      <w:tr w:rsidR="009D4F16" w:rsidRPr="009D4F16" w:rsidTr="00CF40B3">
        <w:trPr>
          <w:trHeight w:val="1299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>3.</w:t>
            </w:r>
            <w:r w:rsidRPr="009D4F16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line="27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Пространственная ориентировка. </w:t>
            </w:r>
          </w:p>
          <w:p w:rsidR="009D4F16" w:rsidRPr="009D4F16" w:rsidRDefault="009D4F16" w:rsidP="009D4F16">
            <w:pPr>
              <w:tabs>
                <w:tab w:val="right" w:pos="3673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Решение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стихотворных </w:t>
            </w:r>
          </w:p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задач </w:t>
            </w:r>
          </w:p>
        </w:tc>
      </w:tr>
      <w:tr w:rsidR="009D4F16" w:rsidRPr="009D4F16" w:rsidTr="00CF40B3">
        <w:trPr>
          <w:trHeight w:val="129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1"/>
              <w:ind w:left="8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день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52" w:line="238" w:lineRule="auto"/>
              <w:ind w:left="108"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Театрализация по сказке «Репка». Счет предметов: количественный и </w:t>
            </w:r>
          </w:p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порядковый </w:t>
            </w:r>
          </w:p>
        </w:tc>
      </w:tr>
      <w:tr w:rsidR="009D4F16" w:rsidRPr="009D4F16" w:rsidTr="00CF40B3">
        <w:trPr>
          <w:trHeight w:val="653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Ознакомление с окружающим миром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Моя Родина </w:t>
            </w:r>
          </w:p>
        </w:tc>
      </w:tr>
      <w:tr w:rsidR="009D4F16" w:rsidRPr="009D4F16" w:rsidTr="00CF40B3">
        <w:trPr>
          <w:trHeight w:val="97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Развитие  мелкой моторики мускулатуры кистей рук (трудовая деятельность)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center" w:pos="1809"/>
                <w:tab w:val="right" w:pos="3673"/>
              </w:tabs>
              <w:spacing w:after="3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Лепка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героев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сказки </w:t>
            </w:r>
          </w:p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«Репка» </w:t>
            </w:r>
          </w:p>
        </w:tc>
      </w:tr>
      <w:tr w:rsidR="009D4F16" w:rsidRPr="009D4F16" w:rsidTr="00CF40B3">
        <w:trPr>
          <w:trHeight w:val="97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1"/>
              <w:ind w:left="8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день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Пространственная ориентировка.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Сравнение предметов, уравнивание </w:t>
            </w:r>
          </w:p>
        </w:tc>
      </w:tr>
      <w:tr w:rsidR="009D4F16" w:rsidRPr="009D4F16" w:rsidTr="00CF40B3">
        <w:trPr>
          <w:trHeight w:val="974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Развитие  речи и подготовка к обучению грамоте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8" w:firstLine="7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Учимся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слышать звуки и называть их. Игра со словами </w:t>
            </w:r>
          </w:p>
        </w:tc>
      </w:tr>
      <w:tr w:rsidR="009D4F16" w:rsidRPr="009D4F16" w:rsidTr="00CF40B3">
        <w:trPr>
          <w:trHeight w:val="977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52" w:line="239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Развитие  мелкой моторики мускулатуры кистей рук </w:t>
            </w:r>
          </w:p>
          <w:p w:rsidR="009D4F16" w:rsidRPr="009D4F16" w:rsidRDefault="009D4F16" w:rsidP="009D4F1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(изобразительная деятельность)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center" w:pos="1998"/>
                <w:tab w:val="right" w:pos="3673"/>
              </w:tabs>
              <w:spacing w:after="3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Портрет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моей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мамы </w:t>
            </w:r>
          </w:p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(диагностика) </w:t>
            </w:r>
          </w:p>
        </w:tc>
      </w:tr>
      <w:tr w:rsidR="009D4F16" w:rsidRPr="009D4F16" w:rsidTr="00CF40B3">
        <w:trPr>
          <w:trHeight w:val="7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81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right="146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5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Пространственные отношения. Числовой ряд </w:t>
            </w:r>
          </w:p>
        </w:tc>
      </w:tr>
    </w:tbl>
    <w:p w:rsidR="009D4F16" w:rsidRPr="009D4F16" w:rsidRDefault="009D4F16" w:rsidP="009D4F16">
      <w:pPr>
        <w:spacing w:after="0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1"/>
        <w:tblW w:w="10566" w:type="dxa"/>
        <w:tblInd w:w="-36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1102"/>
        <w:gridCol w:w="5070"/>
        <w:gridCol w:w="4394"/>
      </w:tblGrid>
      <w:tr w:rsidR="009D4F16" w:rsidRPr="009D4F16" w:rsidTr="00CF40B3">
        <w:trPr>
          <w:trHeight w:val="97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день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Развитие  речи и подготовка к обучению грамоте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 w:right="1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Упражнения в слушании звуков и кодировании их символами </w:t>
            </w:r>
          </w:p>
        </w:tc>
      </w:tr>
      <w:tr w:rsidR="009D4F16" w:rsidRPr="009D4F16" w:rsidTr="00CF40B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Физкультурные минутки.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right" w:pos="3567"/>
              </w:tabs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Подвижные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игры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Танцевальная пауза </w:t>
            </w:r>
          </w:p>
        </w:tc>
      </w:tr>
      <w:tr w:rsidR="009D4F16" w:rsidRPr="009D4F16" w:rsidTr="00CF40B3">
        <w:trPr>
          <w:trHeight w:val="97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1"/>
              <w:ind w:left="7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5 день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 w:right="1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Развитие пространственных отношений. Рисование по точкам </w:t>
            </w:r>
          </w:p>
        </w:tc>
      </w:tr>
      <w:tr w:rsidR="009D4F16" w:rsidRPr="009D4F16" w:rsidTr="00CF40B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Ознакомление с окружающим миром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Живая и неживая природа </w:t>
            </w:r>
          </w:p>
        </w:tc>
      </w:tr>
      <w:tr w:rsidR="009D4F16" w:rsidRPr="009D4F16" w:rsidTr="00CF40B3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Развитие  мелкой моторики мускулатуры кистей рук (трудовая деятельность)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Аппликация </w:t>
            </w:r>
          </w:p>
        </w:tc>
      </w:tr>
      <w:tr w:rsidR="009D4F16" w:rsidRPr="009D4F16" w:rsidTr="00CF40B3">
        <w:trPr>
          <w:trHeight w:val="70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1"/>
              <w:ind w:left="7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6 день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right" w:pos="3567"/>
              </w:tabs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Знакомство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геометрическими фигурами </w:t>
            </w:r>
          </w:p>
        </w:tc>
      </w:tr>
      <w:tr w:rsidR="009D4F16" w:rsidRPr="009D4F16" w:rsidTr="00CF40B3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Развитие  речи и подготовка к обучению грамоте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5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Дифференциация свистящих </w:t>
            </w:r>
          </w:p>
          <w:p w:rsidR="009D4F16" w:rsidRPr="009D4F16" w:rsidRDefault="009D4F16" w:rsidP="009D4F16">
            <w:pPr>
              <w:tabs>
                <w:tab w:val="center" w:pos="1375"/>
                <w:tab w:val="right" w:pos="3567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шипящих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звуков.  </w:t>
            </w:r>
          </w:p>
          <w:p w:rsidR="009D4F16" w:rsidRPr="009D4F16" w:rsidRDefault="009D4F16" w:rsidP="009D4F16">
            <w:pPr>
              <w:spacing w:after="52" w:line="237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Заучивание и рассказывание любимых стихотворений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наизусть </w:t>
            </w:r>
          </w:p>
        </w:tc>
      </w:tr>
      <w:tr w:rsidR="009D4F16" w:rsidRPr="009D4F16" w:rsidTr="00CF40B3">
        <w:trPr>
          <w:trHeight w:val="10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55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Развитие  мелкой моторики мускулатуры кистей рук </w:t>
            </w:r>
          </w:p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(изобразительная деятельность)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Тест «Закрась фрукты» </w:t>
            </w:r>
          </w:p>
        </w:tc>
      </w:tr>
      <w:tr w:rsidR="009D4F16" w:rsidRPr="009D4F16" w:rsidTr="00CF40B3">
        <w:trPr>
          <w:trHeight w:val="715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1"/>
              <w:ind w:left="7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7 день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right" w:pos="3567"/>
              </w:tabs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Графический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диктант.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 множествами </w:t>
            </w:r>
          </w:p>
        </w:tc>
      </w:tr>
      <w:tr w:rsidR="009D4F16" w:rsidRPr="009D4F16" w:rsidTr="00CF40B3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Развитие  речи и подготовка к обучению грамоте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right" w:pos="3567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Доскажи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словечко. </w:t>
            </w:r>
          </w:p>
          <w:p w:rsidR="009D4F16" w:rsidRPr="009D4F16" w:rsidRDefault="009D4F16" w:rsidP="009D4F16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рассказа по серии картинок </w:t>
            </w:r>
          </w:p>
        </w:tc>
      </w:tr>
      <w:tr w:rsidR="009D4F16" w:rsidRPr="009D4F16" w:rsidTr="00CF40B3">
        <w:trPr>
          <w:trHeight w:val="9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Развитие  мелкой моторики мускулатуры кистей рук (трудовая деятельность)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Мозаика  из крупы </w:t>
            </w:r>
          </w:p>
        </w:tc>
      </w:tr>
      <w:tr w:rsidR="009D4F16" w:rsidRPr="009D4F16" w:rsidTr="00CF40B3">
        <w:trPr>
          <w:trHeight w:val="668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4"/>
              <w:ind w:left="7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день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47" w:line="239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Сравнение множеств Решение стихотворных задач </w:t>
            </w:r>
          </w:p>
        </w:tc>
      </w:tr>
      <w:tr w:rsidR="009D4F16" w:rsidRPr="009D4F16" w:rsidTr="00CF40B3">
        <w:trPr>
          <w:trHeight w:val="6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Ознакомление с окружающим миром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right" w:pos="3567"/>
              </w:tabs>
              <w:spacing w:after="3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Наблюдения.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Сезонные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изменения в природе </w:t>
            </w:r>
          </w:p>
        </w:tc>
      </w:tr>
      <w:tr w:rsidR="009D4F16" w:rsidRPr="009D4F16" w:rsidTr="00CF40B3">
        <w:trPr>
          <w:trHeight w:val="1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54" w:line="237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Развитие  мелкой моторики мускулатуры кистей рук </w:t>
            </w:r>
          </w:p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(изобразительная деятельность)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54" w:line="237" w:lineRule="auto"/>
              <w:ind w:left="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 узоров  и декоративных композиций из геометрических и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растительных форм </w:t>
            </w:r>
          </w:p>
        </w:tc>
      </w:tr>
      <w:tr w:rsidR="009D4F16" w:rsidRPr="009D4F16" w:rsidTr="00CF40B3">
        <w:trPr>
          <w:trHeight w:val="977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23"/>
              <w:ind w:left="7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9 день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 w:right="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Работа со скороговорками. Развитие фонематического слуха </w:t>
            </w:r>
          </w:p>
        </w:tc>
      </w:tr>
      <w:tr w:rsidR="009D4F16" w:rsidRPr="009D4F16" w:rsidTr="00CF40B3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Развитие  речи и подготовка к обучению грамоте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spacing w:after="34" w:line="237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Дифференциация свистящих и шипящих звуков. </w:t>
            </w:r>
          </w:p>
          <w:p w:rsidR="009D4F16" w:rsidRPr="009D4F16" w:rsidRDefault="009D4F16" w:rsidP="009D4F16">
            <w:pPr>
              <w:tabs>
                <w:tab w:val="center" w:pos="2232"/>
                <w:tab w:val="right" w:pos="3567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Театрализация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по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сказке </w:t>
            </w:r>
          </w:p>
        </w:tc>
      </w:tr>
      <w:tr w:rsidR="009D4F16" w:rsidRPr="009D4F16" w:rsidTr="00CF40B3">
        <w:trPr>
          <w:trHeight w:val="70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«Заяц и лиса» </w:t>
            </w:r>
          </w:p>
        </w:tc>
      </w:tr>
      <w:tr w:rsidR="009D4F16" w:rsidRPr="009D4F16" w:rsidTr="00CF40B3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right="1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 Развитие  мелкой моторики мускулатуры кистей рук (трудовая деятельность)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Конструирование </w:t>
            </w:r>
          </w:p>
        </w:tc>
      </w:tr>
      <w:tr w:rsidR="009D4F16" w:rsidRPr="009D4F16" w:rsidTr="00CF40B3">
        <w:trPr>
          <w:trHeight w:val="701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71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9D4F16" w:rsidRPr="009D4F16" w:rsidRDefault="009D4F16" w:rsidP="009D4F16">
            <w:pPr>
              <w:ind w:left="2" w:right="93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10 день 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Развитие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математических представлений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Количественные представления и понятия </w:t>
            </w:r>
          </w:p>
        </w:tc>
      </w:tr>
      <w:tr w:rsidR="009D4F16" w:rsidRPr="009D4F16" w:rsidTr="00CF40B3">
        <w:trPr>
          <w:trHeight w:val="9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Развитие  речи и подготовка к обучению грамоте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tabs>
                <w:tab w:val="right" w:pos="3567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Речевая </w:t>
            </w: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 xml:space="preserve">разминка. </w:t>
            </w:r>
          </w:p>
          <w:p w:rsidR="009D4F16" w:rsidRPr="009D4F16" w:rsidRDefault="009D4F16" w:rsidP="009D4F16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Составление рассказа по картинкам. Загадки </w:t>
            </w:r>
          </w:p>
        </w:tc>
      </w:tr>
      <w:tr w:rsidR="009D4F16" w:rsidRPr="009D4F16" w:rsidTr="00CF40B3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Мониторинг. Диагностика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F16" w:rsidRPr="009D4F16" w:rsidRDefault="009D4F16" w:rsidP="009D4F16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Занятие с психологом </w:t>
            </w:r>
          </w:p>
        </w:tc>
      </w:tr>
    </w:tbl>
    <w:p w:rsidR="009D4F16" w:rsidRPr="009D4F16" w:rsidRDefault="009D4F16" w:rsidP="009D4F16">
      <w:pPr>
        <w:spacing w:after="0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4F16" w:rsidRPr="009D4F16" w:rsidRDefault="009D4F16" w:rsidP="009D4F16">
      <w:pPr>
        <w:spacing w:after="0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4F16" w:rsidRPr="009D4F16" w:rsidRDefault="009D4F16" w:rsidP="009D4F16">
      <w:pPr>
        <w:spacing w:after="0"/>
        <w:ind w:right="7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4F16" w:rsidRPr="009D4F16" w:rsidRDefault="009D4F16" w:rsidP="009D4F16">
      <w:pPr>
        <w:spacing w:after="218"/>
        <w:ind w:right="6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D4F16" w:rsidRPr="009D4F16" w:rsidRDefault="009D4F16" w:rsidP="009D4F16">
      <w:pPr>
        <w:spacing w:after="216"/>
        <w:ind w:right="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16" w:rsidRPr="009D4F16" w:rsidRDefault="009D4F16" w:rsidP="009D4F16">
      <w:pPr>
        <w:spacing w:after="216"/>
        <w:ind w:right="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16" w:rsidRPr="009D4F16" w:rsidRDefault="009D4F16" w:rsidP="009D4F16">
      <w:pPr>
        <w:spacing w:after="216"/>
        <w:ind w:right="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16" w:rsidRPr="009D4F16" w:rsidRDefault="009D4F16" w:rsidP="009D4F16">
      <w:pPr>
        <w:spacing w:after="216"/>
        <w:ind w:right="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16" w:rsidRPr="009D4F16" w:rsidRDefault="009D4F16" w:rsidP="009D4F16">
      <w:pPr>
        <w:spacing w:after="216"/>
        <w:ind w:right="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16" w:rsidRPr="009D4F16" w:rsidRDefault="009D4F16" w:rsidP="009D4F16">
      <w:pPr>
        <w:spacing w:after="216"/>
        <w:ind w:right="6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16" w:rsidRPr="009D4F16" w:rsidRDefault="009D4F16" w:rsidP="00FB01C1">
      <w:pPr>
        <w:spacing w:after="216"/>
        <w:ind w:right="6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D4F16" w:rsidRPr="009D4F16" w:rsidRDefault="009D4F16" w:rsidP="009D4F16">
      <w:pPr>
        <w:spacing w:after="216"/>
        <w:ind w:right="68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pPr w:leftFromText="180" w:rightFromText="180" w:vertAnchor="text" w:horzAnchor="margin" w:tblpXSpec="center" w:tblpY="726"/>
        <w:tblW w:w="10632" w:type="dxa"/>
        <w:tblLook w:val="04A0" w:firstRow="1" w:lastRow="0" w:firstColumn="1" w:lastColumn="0" w:noHBand="0" w:noVBand="1"/>
      </w:tblPr>
      <w:tblGrid>
        <w:gridCol w:w="3397"/>
        <w:gridCol w:w="4253"/>
        <w:gridCol w:w="2982"/>
      </w:tblGrid>
      <w:tr w:rsidR="009D4F16" w:rsidRPr="009D4F16" w:rsidTr="00CF40B3">
        <w:trPr>
          <w:trHeight w:val="313"/>
        </w:trPr>
        <w:tc>
          <w:tcPr>
            <w:tcW w:w="3397" w:type="dxa"/>
          </w:tcPr>
          <w:p w:rsidR="009D4F16" w:rsidRPr="009D4F16" w:rsidRDefault="009D4F16" w:rsidP="009D4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</w:t>
            </w: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Объединения по интересам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ФИО педагога 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 w:val="restart"/>
          </w:tcPr>
          <w:p w:rsidR="009D4F16" w:rsidRPr="009D4F16" w:rsidRDefault="009D4F16" w:rsidP="009D4F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Общеинтеллектуальное направление развития личности</w:t>
            </w: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Малая научная  лаборатория «Химия для малышей», 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Щепочкина Н.В.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Малая научная  лаборатория «Мир родного языка»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Сыропятова Н.Е</w:t>
            </w:r>
          </w:p>
        </w:tc>
      </w:tr>
      <w:tr w:rsidR="009D4F16" w:rsidRPr="009D4F16" w:rsidTr="00CF40B3">
        <w:trPr>
          <w:trHeight w:val="327"/>
        </w:trPr>
        <w:tc>
          <w:tcPr>
            <w:tcW w:w="3397" w:type="dxa"/>
            <w:vMerge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научная  лаборатория «Занимательная физика»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Бажин А.С.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научная  лаборатория «Удивительный мир ЛЕГО» (конструирование) 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Мехоношин Д.А.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научная  лаборатория «Изучаем родной край»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Уткина Л.Н.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 w:val="restart"/>
          </w:tcPr>
          <w:p w:rsidR="009D4F16" w:rsidRPr="009D4F16" w:rsidRDefault="009D4F16" w:rsidP="009D4F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Общекультурное направление развития личности </w:t>
            </w: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научная  лаборатория «Прошлое, настоящее, будущее» (развитие речи с использованием конструкторов «Моя первая история»)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О.А.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лаборатория «Город мастеров» (бумагопластика, аппликация, поделки из природного материала)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Иглина Н.А.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 w:val="restart"/>
          </w:tcPr>
          <w:p w:rsidR="009D4F16" w:rsidRPr="009D4F16" w:rsidRDefault="009D4F16" w:rsidP="009D4F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Спортивно-оздоровительное направление развития личности </w:t>
            </w: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«Умей жить безопасно»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Бахарев А.В.</w:t>
            </w:r>
          </w:p>
        </w:tc>
      </w:tr>
      <w:tr w:rsidR="009D4F16" w:rsidRPr="009D4F16" w:rsidTr="00CF40B3">
        <w:trPr>
          <w:trHeight w:val="313"/>
        </w:trPr>
        <w:tc>
          <w:tcPr>
            <w:tcW w:w="3397" w:type="dxa"/>
            <w:vMerge/>
          </w:tcPr>
          <w:p w:rsidR="009D4F16" w:rsidRPr="009D4F16" w:rsidRDefault="009D4F16" w:rsidP="009D4F16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«Подвижные игры» </w:t>
            </w:r>
          </w:p>
        </w:tc>
        <w:tc>
          <w:tcPr>
            <w:tcW w:w="2982" w:type="dxa"/>
          </w:tcPr>
          <w:p w:rsidR="009D4F16" w:rsidRPr="009D4F16" w:rsidRDefault="009D4F16" w:rsidP="009D4F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Шитова Е.А.</w:t>
            </w:r>
          </w:p>
        </w:tc>
      </w:tr>
    </w:tbl>
    <w:p w:rsidR="009D4F16" w:rsidRPr="009D4F16" w:rsidRDefault="009D4F16" w:rsidP="009D4F16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 по интересам, осуществляющих работу в летнем оздоровительном лагере с дневным пребыванием «Улыбка»</w:t>
      </w:r>
    </w:p>
    <w:p w:rsidR="009D4F16" w:rsidRPr="009D4F16" w:rsidRDefault="009D4F16" w:rsidP="009D4F16">
      <w:pPr>
        <w:spacing w:after="0" w:line="240" w:lineRule="auto"/>
        <w:ind w:left="34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D4F16" w:rsidRPr="009D4F16" w:rsidRDefault="009D4F16" w:rsidP="009D4F16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Занятость и оздоровление учащихся МАОУ «Артинский лицей»                                   (июнь, июль, август 20</w:t>
      </w:r>
      <w:r w:rsidR="00C83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9D4F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г.)</w:t>
      </w: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639" w:tblpY="236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23"/>
        <w:gridCol w:w="1810"/>
        <w:gridCol w:w="1810"/>
        <w:gridCol w:w="1810"/>
      </w:tblGrid>
      <w:tr w:rsidR="009D4F16" w:rsidRPr="009D4F16" w:rsidTr="00CF40B3">
        <w:trPr>
          <w:trHeight w:val="497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Организованные формы детского отдыха и оздоровления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Август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9D4F16" w:rsidRPr="009D4F16" w:rsidTr="00CF40B3">
        <w:trPr>
          <w:trHeight w:val="568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Отдых детей за пределами Свердловской области 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108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1. Детские оздоровительные учреждения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загородные оздоровительные лагеря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19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лагеря дневного пребывания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оборонно-спортивные лагеря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  <w:tr w:rsidR="009D4F16" w:rsidRPr="009D4F16" w:rsidTr="00CF40B3">
        <w:trPr>
          <w:trHeight w:val="853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2. Санаторно-курортные организации </w:t>
            </w: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(санатории, санаторные оздоровительные лагеря круглогодичного действия)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tabs>
                <w:tab w:val="left" w:pos="585"/>
                <w:tab w:val="center" w:pos="811"/>
              </w:tabs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ab/>
            </w: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ab/>
              <w:t>11</w:t>
            </w:r>
          </w:p>
        </w:tc>
      </w:tr>
      <w:tr w:rsidR="009D4F16" w:rsidRPr="009D4F16" w:rsidTr="00CF40B3">
        <w:trPr>
          <w:trHeight w:val="568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3. Другие оздоровительные организации (</w:t>
            </w: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дома отдыха, турбазы, пансионаты)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  <w:tr w:rsidR="009D4F16" w:rsidRPr="009D4F16" w:rsidTr="00CF40B3">
        <w:trPr>
          <w:trHeight w:val="1137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4. Малозатратные формы отдыха </w:t>
            </w: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 xml:space="preserve">туристические, палаточные лагеря </w:t>
            </w:r>
          </w:p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многодневные походы</w:t>
            </w:r>
          </w:p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однодневные походы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25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 </w:t>
            </w:r>
          </w:p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45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5. Всего трудоустроено в летний период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В том числе через: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  <w:tr w:rsidR="009D4F16" w:rsidRPr="009D4F16" w:rsidTr="00CF40B3">
        <w:trPr>
          <w:trHeight w:val="568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Государственные учреждения занятости населения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Молодежные биржи труда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  <w:tr w:rsidR="009D4F16" w:rsidRPr="009D4F16" w:rsidTr="00CF40B3">
        <w:trPr>
          <w:trHeight w:val="284"/>
        </w:trPr>
        <w:tc>
          <w:tcPr>
            <w:tcW w:w="5123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Летние трудовые отряды, бригады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0" w:type="dxa"/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D4F16" w:rsidRPr="009D4F16" w:rsidRDefault="009D4F16" w:rsidP="009D4F1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ru-RU"/>
              </w:rPr>
            </w:pPr>
            <w:r w:rsidRPr="009D4F16">
              <w:rPr>
                <w:rFonts w:ascii="Times New Roman" w:eastAsia="Andale Sans UI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  <w:t> </w:t>
            </w:r>
          </w:p>
        </w:tc>
      </w:tr>
    </w:tbl>
    <w:p w:rsidR="009D4F16" w:rsidRPr="009D4F16" w:rsidRDefault="009D4F16" w:rsidP="009D4F1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6</w:t>
      </w: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Ind w:w="-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1"/>
        <w:gridCol w:w="2001"/>
        <w:gridCol w:w="2001"/>
        <w:gridCol w:w="2005"/>
      </w:tblGrid>
      <w:tr w:rsidR="009D4F16" w:rsidRPr="009D4F16" w:rsidTr="00CF40B3">
        <w:trPr>
          <w:trHeight w:val="238"/>
        </w:trPr>
        <w:tc>
          <w:tcPr>
            <w:tcW w:w="2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Всего по ОО</w:t>
            </w:r>
          </w:p>
        </w:tc>
        <w:tc>
          <w:tcPr>
            <w:tcW w:w="6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Занятость в летний период</w:t>
            </w:r>
          </w:p>
        </w:tc>
      </w:tr>
      <w:tr w:rsidR="009D4F16" w:rsidRPr="009D4F16" w:rsidTr="00CF40B3">
        <w:trPr>
          <w:trHeight w:val="23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F16" w:rsidRPr="009D4F16" w:rsidRDefault="009D4F16" w:rsidP="009D4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4F16" w:rsidRPr="009D4F16" w:rsidRDefault="009D4F16" w:rsidP="009D4F1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  <w:lang w:eastAsia="ru-RU"/>
              </w:rPr>
              <w:t>август</w:t>
            </w:r>
          </w:p>
        </w:tc>
      </w:tr>
      <w:tr w:rsidR="009D4F16" w:rsidRPr="009D4F16" w:rsidTr="00CF40B3">
        <w:trPr>
          <w:trHeight w:val="23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Дети в ТЖС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87%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85%</w:t>
            </w:r>
          </w:p>
        </w:tc>
      </w:tr>
      <w:tr w:rsidR="009D4F16" w:rsidRPr="009D4F16" w:rsidTr="00CF40B3">
        <w:trPr>
          <w:trHeight w:val="23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Дети в СОП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9D4F16" w:rsidRPr="009D4F16" w:rsidRDefault="009D4F16" w:rsidP="009D4F16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</w:pPr>
            <w:r w:rsidRPr="009D4F16">
              <w:rPr>
                <w:rFonts w:ascii="Times New Roman" w:eastAsia="Calibri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  <w:t>100%</w:t>
            </w:r>
          </w:p>
        </w:tc>
      </w:tr>
    </w:tbl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F16" w:rsidRPr="009D4F16" w:rsidRDefault="009D4F16" w:rsidP="00FB01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4F16" w:rsidRPr="009D4F16" w:rsidRDefault="009D4F16" w:rsidP="009D4F16">
      <w:pPr>
        <w:spacing w:after="0" w:line="240" w:lineRule="auto"/>
        <w:ind w:left="-720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4F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№ 7 </w:t>
      </w: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F16" w:rsidRPr="009D4F16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9D4F16" w:rsidRPr="00C8320A" w:rsidRDefault="009D4F16" w:rsidP="009D4F1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</w:pPr>
    </w:p>
    <w:p w:rsidR="00C8320A" w:rsidRPr="00C8320A" w:rsidRDefault="00C8320A" w:rsidP="00C832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8320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КАРТА</w:t>
      </w:r>
    </w:p>
    <w:p w:rsidR="00C8320A" w:rsidRPr="00C8320A" w:rsidRDefault="00C8320A" w:rsidP="00C832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8320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летней занятости несовершеннолетнего, находящегося </w:t>
      </w:r>
    </w:p>
    <w:p w:rsidR="00C8320A" w:rsidRPr="00C8320A" w:rsidRDefault="00C8320A" w:rsidP="00C832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8320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в социально опасном положении</w:t>
      </w:r>
    </w:p>
    <w:p w:rsidR="00C8320A" w:rsidRPr="00C8320A" w:rsidRDefault="00C8320A" w:rsidP="00C8320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8320A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МАОУ «Артинский лицей»</w:t>
      </w:r>
    </w:p>
    <w:p w:rsidR="00C8320A" w:rsidRPr="00C8320A" w:rsidRDefault="00C8320A" w:rsidP="00C832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C8320A" w:rsidRPr="00C8320A" w:rsidTr="00031850">
        <w:tc>
          <w:tcPr>
            <w:tcW w:w="9571" w:type="dxa"/>
            <w:gridSpan w:val="2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несовершеннолетнего: Соловей Евгений Денисович, 27.04.05 г.р.</w:t>
            </w:r>
          </w:p>
        </w:tc>
      </w:tr>
      <w:tr w:rsidR="00C8320A" w:rsidRPr="00C8320A" w:rsidTr="00031850">
        <w:tc>
          <w:tcPr>
            <w:tcW w:w="9571" w:type="dxa"/>
            <w:gridSpan w:val="2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проживания: п.Арти, ул. Невраева, 16</w:t>
            </w:r>
          </w:p>
        </w:tc>
      </w:tr>
      <w:tr w:rsidR="00C8320A" w:rsidRPr="00C8320A" w:rsidTr="00031850">
        <w:tc>
          <w:tcPr>
            <w:tcW w:w="9571" w:type="dxa"/>
            <w:gridSpan w:val="2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профилактической работы: МАОУ «Артинский лицей»</w:t>
            </w:r>
          </w:p>
        </w:tc>
      </w:tr>
      <w:tr w:rsidR="00C8320A" w:rsidRPr="00C8320A" w:rsidTr="00031850">
        <w:tc>
          <w:tcPr>
            <w:tcW w:w="9571" w:type="dxa"/>
            <w:gridSpan w:val="2"/>
          </w:tcPr>
          <w:p w:rsidR="00C8320A" w:rsidRPr="00C8320A" w:rsidRDefault="00C8320A" w:rsidP="00C8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часть. План летней занятости несовершеннолетнего*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val="en-US" w:bidi="en-US"/>
              </w:rPr>
            </w:pPr>
            <w:r w:rsidRPr="00C8320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val="en-US" w:bidi="en-US"/>
              </w:rPr>
              <w:t xml:space="preserve">июнь: </w:t>
            </w: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ЛОЛ «Улыбка»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по русскому языку и математике в случае неуспешного прохождения государственной итоговой аттестации в форме ОГЭ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профилактических бесед, направленных на формирование законопослушного поведения 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val="en-US" w:bidi="en-US"/>
              </w:rPr>
            </w:pPr>
            <w:r w:rsidRPr="00C8320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val="en-US" w:bidi="en-US"/>
              </w:rPr>
              <w:t>июль:</w:t>
            </w: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летней трудовой практики на пришкольном участке 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семьи с целью контроля соблюдения «комендантского часа»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val="en-US" w:bidi="en-US"/>
              </w:rPr>
            </w:pPr>
            <w:r w:rsidRPr="00C8320A"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u w:val="single"/>
                <w:lang w:val="en-US" w:bidi="en-US"/>
              </w:rPr>
              <w:t>август:</w:t>
            </w: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клуба «Красногорец»</w:t>
            </w:r>
          </w:p>
        </w:tc>
      </w:tr>
      <w:tr w:rsidR="00C8320A" w:rsidRPr="00C8320A" w:rsidTr="00031850">
        <w:tc>
          <w:tcPr>
            <w:tcW w:w="1188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семьи с целью контроля соблюдения «комендантского часа»</w:t>
            </w:r>
          </w:p>
        </w:tc>
      </w:tr>
    </w:tbl>
    <w:p w:rsidR="00C8320A" w:rsidRPr="00C8320A" w:rsidRDefault="00C8320A" w:rsidP="00C83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320A" w:rsidRPr="00C8320A" w:rsidRDefault="00C8320A" w:rsidP="00C832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32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данные ответственных лиц:</w:t>
      </w:r>
    </w:p>
    <w:tbl>
      <w:tblPr>
        <w:tblW w:w="99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3544"/>
        <w:gridCol w:w="2063"/>
      </w:tblGrid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родителя (законных представителей)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Соловей Юлия Валерьевна </w:t>
            </w: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 </w:t>
            </w:r>
          </w:p>
          <w:p w:rsidR="00C8320A" w:rsidRPr="00C8320A" w:rsidRDefault="00C8320A" w:rsidP="00C83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Телефон родителей (законных представителей)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8-952-133-56-72</w:t>
            </w: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ответственных от ОО/телефон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Трубеева Алена Александровна</w:t>
            </w: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8-908-916-13-51</w:t>
            </w: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Кашина Валентина Петровна </w:t>
            </w: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8-950-657-88-41</w:t>
            </w: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Кашина Валентина Петровна </w:t>
            </w: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8-950-657-88-41</w:t>
            </w: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 ответственных от УО АГО/телефон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8320A" w:rsidRPr="00C8320A" w:rsidTr="00031850">
        <w:tc>
          <w:tcPr>
            <w:tcW w:w="4329" w:type="dxa"/>
          </w:tcPr>
          <w:p w:rsidR="00C8320A" w:rsidRPr="00C8320A" w:rsidRDefault="00C8320A" w:rsidP="00C83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32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</w:tcPr>
          <w:p w:rsidR="00C8320A" w:rsidRPr="00C8320A" w:rsidRDefault="00C8320A" w:rsidP="00C83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8320A" w:rsidRPr="00C8320A" w:rsidRDefault="00C8320A" w:rsidP="00C832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8320A" w:rsidRPr="00C8320A" w:rsidRDefault="00C8320A" w:rsidP="00C832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8320A" w:rsidRPr="00C8320A" w:rsidRDefault="00C8320A" w:rsidP="00C8320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vertAlign w:val="superscript"/>
          <w:lang w:eastAsia="ru-RU"/>
        </w:rPr>
      </w:pPr>
      <w:r w:rsidRPr="00C832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МАОУ «Артинский лицей          </w:t>
      </w:r>
    </w:p>
    <w:p w:rsidR="00C8320A" w:rsidRPr="00C8320A" w:rsidRDefault="00C8320A" w:rsidP="00C83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C8320A" w:rsidRPr="00C8320A" w:rsidRDefault="00C8320A" w:rsidP="00C8320A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</w:pPr>
    </w:p>
    <w:p w:rsidR="00C8320A" w:rsidRPr="00C8320A" w:rsidRDefault="00C8320A" w:rsidP="00C8320A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i/>
          <w:color w:val="000000"/>
          <w:sz w:val="24"/>
          <w:szCs w:val="24"/>
          <w:lang w:bidi="en-US"/>
        </w:rPr>
      </w:pPr>
    </w:p>
    <w:p w:rsidR="00C8320A" w:rsidRPr="00C8320A" w:rsidRDefault="00C8320A" w:rsidP="00C8320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ru-RU"/>
        </w:rPr>
      </w:pPr>
    </w:p>
    <w:p w:rsidR="009D4F16" w:rsidRPr="009D4F16" w:rsidRDefault="009D4F16" w:rsidP="009D4F16">
      <w:pPr>
        <w:spacing w:after="120"/>
        <w:jc w:val="center"/>
        <w:rPr>
          <w:b/>
          <w:i/>
        </w:rPr>
      </w:pP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4F16" w:rsidRPr="009D4F16" w:rsidRDefault="009D4F16" w:rsidP="009D4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9D4F16" w:rsidRPr="009D4F16" w:rsidSect="00CF40B3">
          <w:pgSz w:w="11906" w:h="16838"/>
          <w:pgMar w:top="1418" w:right="850" w:bottom="1701" w:left="1080" w:header="708" w:footer="708" w:gutter="0"/>
          <w:pgBorders w:display="firstPage" w:offsetFrom="page">
            <w:top w:val="twistedLines1" w:sz="18" w:space="24" w:color="385623" w:themeColor="accent6" w:themeShade="80"/>
            <w:left w:val="twistedLines1" w:sz="18" w:space="24" w:color="385623" w:themeColor="accent6" w:themeShade="80"/>
            <w:bottom w:val="twistedLines1" w:sz="18" w:space="24" w:color="385623" w:themeColor="accent6" w:themeShade="80"/>
            <w:right w:val="twistedLines1" w:sz="18" w:space="24" w:color="385623" w:themeColor="accent6" w:themeShade="80"/>
          </w:pgBorders>
          <w:cols w:space="708"/>
          <w:docGrid w:linePitch="360"/>
        </w:sect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D4F16" w:rsidRPr="00B77DE7" w:rsidRDefault="009D4F16" w:rsidP="00AE6F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sectPr w:rsidR="009D4F16" w:rsidRPr="00B77DE7" w:rsidSect="009D4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0A7" w:rsidRDefault="00E930A7" w:rsidP="00FB7017">
      <w:pPr>
        <w:spacing w:after="0" w:line="240" w:lineRule="auto"/>
      </w:pPr>
      <w:r>
        <w:separator/>
      </w:r>
    </w:p>
  </w:endnote>
  <w:endnote w:type="continuationSeparator" w:id="0">
    <w:p w:rsidR="00E930A7" w:rsidRDefault="00E930A7" w:rsidP="00FB7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0A7" w:rsidRDefault="00E930A7" w:rsidP="00FB7017">
      <w:pPr>
        <w:spacing w:after="0" w:line="240" w:lineRule="auto"/>
      </w:pPr>
      <w:r>
        <w:separator/>
      </w:r>
    </w:p>
  </w:footnote>
  <w:footnote w:type="continuationSeparator" w:id="0">
    <w:p w:rsidR="00E930A7" w:rsidRDefault="00E930A7" w:rsidP="00FB7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655ED"/>
    <w:multiLevelType w:val="hybridMultilevel"/>
    <w:tmpl w:val="8E4E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5AC3"/>
    <w:multiLevelType w:val="hybridMultilevel"/>
    <w:tmpl w:val="9A7C2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0A5"/>
    <w:multiLevelType w:val="hybridMultilevel"/>
    <w:tmpl w:val="59C2C36A"/>
    <w:lvl w:ilvl="0" w:tplc="E66E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B16"/>
    <w:multiLevelType w:val="hybridMultilevel"/>
    <w:tmpl w:val="038A0A2C"/>
    <w:lvl w:ilvl="0" w:tplc="A2DEC7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290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9A99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D4E9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72D5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ABD9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6442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C93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B8E1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6335E4"/>
    <w:multiLevelType w:val="hybridMultilevel"/>
    <w:tmpl w:val="6B42201E"/>
    <w:lvl w:ilvl="0" w:tplc="99DC241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0F0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057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4478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631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3A9AC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07B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69D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0A2B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BE80E03"/>
    <w:multiLevelType w:val="hybridMultilevel"/>
    <w:tmpl w:val="5EA687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40F9F"/>
    <w:multiLevelType w:val="hybridMultilevel"/>
    <w:tmpl w:val="033E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45CB3"/>
    <w:multiLevelType w:val="hybridMultilevel"/>
    <w:tmpl w:val="18F2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404F"/>
    <w:multiLevelType w:val="hybridMultilevel"/>
    <w:tmpl w:val="C3148F72"/>
    <w:lvl w:ilvl="0" w:tplc="72BE744C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60B50"/>
    <w:multiLevelType w:val="hybridMultilevel"/>
    <w:tmpl w:val="797A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E48DB"/>
    <w:multiLevelType w:val="hybridMultilevel"/>
    <w:tmpl w:val="D9BEE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809A5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E05C7"/>
    <w:multiLevelType w:val="hybridMultilevel"/>
    <w:tmpl w:val="C05A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F5667"/>
    <w:multiLevelType w:val="hybridMultilevel"/>
    <w:tmpl w:val="78F4ABD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DB3E53"/>
    <w:multiLevelType w:val="hybridMultilevel"/>
    <w:tmpl w:val="5FBE83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22EDA"/>
    <w:multiLevelType w:val="hybridMultilevel"/>
    <w:tmpl w:val="C290A0FE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653A24A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737565"/>
    <w:multiLevelType w:val="hybridMultilevel"/>
    <w:tmpl w:val="3F5C1AC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777121B"/>
    <w:multiLevelType w:val="hybridMultilevel"/>
    <w:tmpl w:val="149AC70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6AB276EA"/>
    <w:multiLevelType w:val="hybridMultilevel"/>
    <w:tmpl w:val="8F60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BB7CED"/>
    <w:multiLevelType w:val="hybridMultilevel"/>
    <w:tmpl w:val="D7B8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72815"/>
    <w:multiLevelType w:val="hybridMultilevel"/>
    <w:tmpl w:val="73620DF6"/>
    <w:lvl w:ilvl="0" w:tplc="7490497C">
      <w:start w:val="1"/>
      <w:numFmt w:val="decimal"/>
      <w:lvlText w:val="%1."/>
      <w:lvlJc w:val="left"/>
      <w:pPr>
        <w:ind w:left="4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1">
    <w:nsid w:val="711C1B86"/>
    <w:multiLevelType w:val="hybridMultilevel"/>
    <w:tmpl w:val="247AD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77716"/>
    <w:multiLevelType w:val="hybridMultilevel"/>
    <w:tmpl w:val="CD70F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32B15"/>
    <w:multiLevelType w:val="hybridMultilevel"/>
    <w:tmpl w:val="2F8EB9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</w:num>
  <w:num w:numId="5">
    <w:abstractNumId w:val="21"/>
  </w:num>
  <w:num w:numId="6">
    <w:abstractNumId w:val="5"/>
  </w:num>
  <w:num w:numId="7">
    <w:abstractNumId w:val="18"/>
  </w:num>
  <w:num w:numId="8">
    <w:abstractNumId w:val="6"/>
  </w:num>
  <w:num w:numId="9">
    <w:abstractNumId w:val="22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8"/>
  </w:num>
  <w:num w:numId="15">
    <w:abstractNumId w:val="15"/>
  </w:num>
  <w:num w:numId="16">
    <w:abstractNumId w:val="3"/>
  </w:num>
  <w:num w:numId="17">
    <w:abstractNumId w:val="4"/>
  </w:num>
  <w:num w:numId="18">
    <w:abstractNumId w:val="23"/>
  </w:num>
  <w:num w:numId="19">
    <w:abstractNumId w:val="1"/>
  </w:num>
  <w:num w:numId="20">
    <w:abstractNumId w:val="14"/>
  </w:num>
  <w:num w:numId="21">
    <w:abstractNumId w:val="16"/>
  </w:num>
  <w:num w:numId="22">
    <w:abstractNumId w:val="1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7"/>
    <w:rsid w:val="00157E56"/>
    <w:rsid w:val="00326DF3"/>
    <w:rsid w:val="003E44C2"/>
    <w:rsid w:val="00421996"/>
    <w:rsid w:val="00426AF0"/>
    <w:rsid w:val="004A172A"/>
    <w:rsid w:val="004F3E27"/>
    <w:rsid w:val="00535DE0"/>
    <w:rsid w:val="005E4DAD"/>
    <w:rsid w:val="00634D5C"/>
    <w:rsid w:val="007661DC"/>
    <w:rsid w:val="008E55F6"/>
    <w:rsid w:val="00900C25"/>
    <w:rsid w:val="00953333"/>
    <w:rsid w:val="009D4F16"/>
    <w:rsid w:val="00AE6FB0"/>
    <w:rsid w:val="00B44A15"/>
    <w:rsid w:val="00B77DE7"/>
    <w:rsid w:val="00C8320A"/>
    <w:rsid w:val="00CA043D"/>
    <w:rsid w:val="00CA7090"/>
    <w:rsid w:val="00CF40B3"/>
    <w:rsid w:val="00D660CB"/>
    <w:rsid w:val="00D71FB9"/>
    <w:rsid w:val="00DE4BFA"/>
    <w:rsid w:val="00E66444"/>
    <w:rsid w:val="00E930A7"/>
    <w:rsid w:val="00ED172D"/>
    <w:rsid w:val="00F07CE4"/>
    <w:rsid w:val="00F54FA0"/>
    <w:rsid w:val="00FB01C1"/>
    <w:rsid w:val="00FB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9D378-3BA0-4D5C-A876-4937712E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FB9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7017"/>
  </w:style>
  <w:style w:type="paragraph" w:styleId="a7">
    <w:name w:val="footer"/>
    <w:basedOn w:val="a"/>
    <w:link w:val="a8"/>
    <w:uiPriority w:val="99"/>
    <w:unhideWhenUsed/>
    <w:rsid w:val="00FB7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7017"/>
  </w:style>
  <w:style w:type="character" w:customStyle="1" w:styleId="a9">
    <w:name w:val="Основной текст_"/>
    <w:link w:val="1"/>
    <w:rsid w:val="00D660C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D660CB"/>
    <w:pPr>
      <w:shd w:val="clear" w:color="auto" w:fill="FFFFFF"/>
      <w:spacing w:before="180" w:after="0" w:line="0" w:lineRule="atLeast"/>
      <w:ind w:hanging="860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0">
    <w:name w:val="Сетка таблицы1"/>
    <w:basedOn w:val="a1"/>
    <w:next w:val="a3"/>
    <w:rsid w:val="009D4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D4F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D4F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B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5799</TotalTime>
  <Pages>23</Pages>
  <Words>4214</Words>
  <Characters>24022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5</cp:revision>
  <cp:lastPrinted>2021-05-17T05:05:00Z</cp:lastPrinted>
  <dcterms:created xsi:type="dcterms:W3CDTF">2020-06-04T02:51:00Z</dcterms:created>
  <dcterms:modified xsi:type="dcterms:W3CDTF">2021-05-31T10:45:00Z</dcterms:modified>
</cp:coreProperties>
</file>