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3" w:rsidRDefault="00C013C3" w:rsidP="00C013C3">
      <w:pPr>
        <w:pStyle w:val="ConsPlusNonformat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52B95">
        <w:rPr>
          <w:rFonts w:ascii="Times New Roman" w:hAnsi="Times New Roman" w:cs="Times New Roman"/>
          <w:b/>
          <w:sz w:val="22"/>
          <w:szCs w:val="22"/>
        </w:rPr>
        <w:t>Оценка состояния и имеющихся недостатков в обеспечении условий</w:t>
      </w:r>
    </w:p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52B95">
        <w:rPr>
          <w:rFonts w:ascii="Times New Roman" w:hAnsi="Times New Roman" w:cs="Times New Roman"/>
          <w:b/>
          <w:sz w:val="22"/>
          <w:szCs w:val="22"/>
        </w:rPr>
        <w:t>доступности</w:t>
      </w:r>
      <w:proofErr w:type="gramEnd"/>
      <w:r w:rsidRPr="00052B95">
        <w:rPr>
          <w:rFonts w:ascii="Times New Roman" w:hAnsi="Times New Roman" w:cs="Times New Roman"/>
          <w:b/>
          <w:sz w:val="22"/>
          <w:szCs w:val="22"/>
        </w:rPr>
        <w:t xml:space="preserve"> для инвалидов объекта</w:t>
      </w:r>
    </w:p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096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3C3" w:rsidRPr="002E30BB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</w:t>
            </w:r>
            <w:proofErr w:type="gramStart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 доступности</w:t>
            </w:r>
            <w:proofErr w:type="gramEnd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инвалидов объекта</w:t>
            </w:r>
          </w:p>
        </w:tc>
        <w:tc>
          <w:tcPr>
            <w:tcW w:w="2831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выделенные</w:t>
            </w:r>
            <w:proofErr w:type="gramEnd"/>
            <w:r w:rsidRPr="008216B2">
              <w:t xml:space="preserve"> стоянки автотранспортных средств для инвалидов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сменные</w:t>
            </w:r>
            <w:proofErr w:type="gramEnd"/>
            <w:r w:rsidRPr="008216B2">
              <w:t xml:space="preserve"> кресла-коляски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адаптированные</w:t>
            </w:r>
            <w:proofErr w:type="gramEnd"/>
            <w:r w:rsidRPr="008216B2">
              <w:t xml:space="preserve"> лифты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поручни</w:t>
            </w:r>
            <w:proofErr w:type="gramEnd"/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пандусы</w:t>
            </w:r>
            <w:proofErr w:type="gramEnd"/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подъемные</w:t>
            </w:r>
            <w:proofErr w:type="gramEnd"/>
            <w:r w:rsidRPr="008216B2">
              <w:t xml:space="preserve"> платформы (аппарели)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раздвижные</w:t>
            </w:r>
            <w:proofErr w:type="gramEnd"/>
            <w:r w:rsidRPr="008216B2">
              <w:t xml:space="preserve"> двери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доступные</w:t>
            </w:r>
            <w:proofErr w:type="gramEnd"/>
            <w:r w:rsidRPr="008216B2">
              <w:t xml:space="preserve"> входные группы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доступные</w:t>
            </w:r>
            <w:proofErr w:type="gramEnd"/>
            <w:r w:rsidRPr="008216B2">
              <w:t xml:space="preserve"> санитарно-гигиенические помещения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8817AB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hd w:val="clear" w:color="auto" w:fill="FFFFFF"/>
              <w:textAlignment w:val="baseline"/>
            </w:pPr>
            <w:proofErr w:type="gramStart"/>
            <w:r w:rsidRPr="008216B2">
              <w:t>достаточная</w:t>
            </w:r>
            <w:proofErr w:type="gramEnd"/>
            <w:r w:rsidRPr="008216B2">
              <w:t xml:space="preserve"> ширина дверных проемов в стенах, лестничных маршей, площадок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pacing w:before="100" w:beforeAutospacing="1"/>
            </w:pPr>
            <w:proofErr w:type="gramStart"/>
            <w:r>
              <w:t>н</w:t>
            </w:r>
            <w:r w:rsidRPr="008216B2">
              <w:t>адлежащее</w:t>
            </w:r>
            <w:proofErr w:type="gramEnd"/>
            <w:r w:rsidRPr="008216B2">
              <w:t xml:space="preserve"> размещение оборудования и носителей информации, необходимой для обеспечения беспрепятственного доступа инвалидов к объектам</w:t>
            </w:r>
            <w:r>
              <w:t xml:space="preserve">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roofErr w:type="gramStart"/>
            <w:r w:rsidRPr="008216B2">
              <w:t>дублирование</w:t>
            </w:r>
            <w:proofErr w:type="gramEnd"/>
            <w:r w:rsidRPr="008216B2">
              <w:t xml:space="preserve"> необходимой для </w:t>
            </w:r>
            <w:r>
              <w:t xml:space="preserve">инвалидов </w:t>
            </w:r>
            <w:r w:rsidRPr="008216B2">
              <w:t xml:space="preserve">имеющих стойкие расстройства функции зрения,  зрительной информации </w:t>
            </w:r>
            <w:r>
              <w:t xml:space="preserve">–звуковой информацией, а также </w:t>
            </w:r>
            <w:r w:rsidRPr="008216B2"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6" w:type="dxa"/>
            <w:vAlign w:val="center"/>
          </w:tcPr>
          <w:p w:rsidR="00C013C3" w:rsidRPr="008216B2" w:rsidRDefault="00C013C3" w:rsidP="00B825B3">
            <w:pPr>
              <w:spacing w:before="100" w:beforeAutospacing="1"/>
            </w:pPr>
            <w:proofErr w:type="gramStart"/>
            <w:r>
              <w:t>дублирование</w:t>
            </w:r>
            <w:proofErr w:type="gramEnd"/>
            <w:r>
              <w:t xml:space="preserve"> необходимой для  </w:t>
            </w:r>
            <w:r w:rsidRPr="008216B2">
              <w:t xml:space="preserve">инвалидов </w:t>
            </w:r>
            <w:r>
              <w:t>по слуху</w:t>
            </w:r>
            <w:r w:rsidRPr="008216B2">
              <w:t xml:space="preserve">  звуковой информаци</w:t>
            </w:r>
            <w:r>
              <w:t>и</w:t>
            </w:r>
            <w:r w:rsidRPr="008216B2">
              <w:t xml:space="preserve"> зрительной информаци</w:t>
            </w:r>
            <w:r>
              <w:t>ей</w:t>
            </w:r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96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</w:p>
        </w:tc>
        <w:tc>
          <w:tcPr>
            <w:tcW w:w="2831" w:type="dxa"/>
          </w:tcPr>
          <w:p w:rsidR="00C013C3" w:rsidRPr="008216B2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3C3" w:rsidRPr="002E30BB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0BB">
        <w:rPr>
          <w:rFonts w:ascii="Times New Roman" w:hAnsi="Times New Roman" w:cs="Times New Roman"/>
          <w:b/>
          <w:sz w:val="22"/>
          <w:szCs w:val="22"/>
        </w:rPr>
        <w:t xml:space="preserve"> Оценка </w:t>
      </w:r>
      <w:r>
        <w:rPr>
          <w:rFonts w:ascii="Times New Roman" w:hAnsi="Times New Roman" w:cs="Times New Roman"/>
          <w:b/>
          <w:sz w:val="22"/>
          <w:szCs w:val="22"/>
        </w:rPr>
        <w:t xml:space="preserve">состояния и </w:t>
      </w:r>
      <w:r w:rsidRPr="002E30BB">
        <w:rPr>
          <w:rFonts w:ascii="Times New Roman" w:hAnsi="Times New Roman" w:cs="Times New Roman"/>
          <w:b/>
          <w:sz w:val="22"/>
          <w:szCs w:val="22"/>
        </w:rPr>
        <w:t>имеющихся недостатков в обеспечении условий</w:t>
      </w:r>
    </w:p>
    <w:p w:rsidR="00C013C3" w:rsidRDefault="00C013C3" w:rsidP="00C013C3">
      <w:pPr>
        <w:pStyle w:val="ConsPlusNonformat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0B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2E30BB">
        <w:rPr>
          <w:rFonts w:ascii="Times New Roman" w:hAnsi="Times New Roman" w:cs="Times New Roman"/>
          <w:b/>
          <w:sz w:val="22"/>
          <w:szCs w:val="22"/>
        </w:rPr>
        <w:t>доступности</w:t>
      </w:r>
      <w:proofErr w:type="gramEnd"/>
      <w:r w:rsidRPr="002E30BB">
        <w:rPr>
          <w:rFonts w:ascii="Times New Roman" w:hAnsi="Times New Roman" w:cs="Times New Roman"/>
          <w:b/>
          <w:sz w:val="22"/>
          <w:szCs w:val="22"/>
        </w:rPr>
        <w:t xml:space="preserve"> для инвалидов</w:t>
      </w:r>
      <w:r>
        <w:rPr>
          <w:rFonts w:ascii="Times New Roman" w:hAnsi="Times New Roman" w:cs="Times New Roman"/>
          <w:b/>
          <w:sz w:val="22"/>
          <w:szCs w:val="22"/>
        </w:rPr>
        <w:t xml:space="preserve"> предоставляемых услуг.</w:t>
      </w: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096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3C3" w:rsidRPr="002E30BB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</w:t>
            </w:r>
            <w:proofErr w:type="gramStart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 доступности</w:t>
            </w:r>
            <w:proofErr w:type="gramEnd"/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инвалидов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предоставляемой услуги</w:t>
            </w:r>
          </w:p>
        </w:tc>
        <w:tc>
          <w:tcPr>
            <w:tcW w:w="2831" w:type="dxa"/>
          </w:tcPr>
          <w:p w:rsidR="00C013C3" w:rsidRPr="002E30BB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состояния и имеющихся недостатков в обеспечении условий доступности для инвалидов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предоставляемой услуги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E30BB">
              <w:rPr>
                <w:bCs/>
              </w:rPr>
              <w:t>1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соблюдено</w:t>
            </w:r>
            <w:proofErr w:type="gramEnd"/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E30BB">
              <w:rPr>
                <w:bCs/>
              </w:rPr>
              <w:t>2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>О</w:t>
            </w:r>
            <w:r>
              <w:t>беспечение</w:t>
            </w:r>
            <w:r w:rsidRPr="002E30BB">
              <w:t xml:space="preserve">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Pr="002E30BB">
              <w:lastRenderedPageBreak/>
              <w:t xml:space="preserve">оформлении необходимых </w:t>
            </w:r>
            <w:r>
              <w:t>для получения услуги документов, о совершении им</w:t>
            </w:r>
            <w:r w:rsidRPr="002E30BB">
              <w:t>и др</w:t>
            </w:r>
            <w:r>
              <w:t>угих необходимых для получения услуги действий</w:t>
            </w:r>
            <w:r w:rsidRPr="002E30BB">
              <w:t>.</w:t>
            </w:r>
          </w:p>
        </w:tc>
        <w:tc>
          <w:tcPr>
            <w:tcW w:w="2831" w:type="dxa"/>
          </w:tcPr>
          <w:p w:rsidR="00C013C3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частичное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</w:p>
          <w:p w:rsidR="00C013C3" w:rsidRPr="000B6334" w:rsidRDefault="00C013C3" w:rsidP="00B825B3">
            <w:pPr>
              <w:jc w:val="center"/>
            </w:pP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E30BB">
              <w:rPr>
                <w:bCs/>
              </w:rPr>
              <w:lastRenderedPageBreak/>
              <w:t>3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>Проведение инструктирования</w:t>
            </w:r>
            <w:r>
              <w:t xml:space="preserve"> или </w:t>
            </w:r>
            <w:proofErr w:type="gramStart"/>
            <w:r>
              <w:t xml:space="preserve">обучения </w:t>
            </w:r>
            <w:r w:rsidRPr="002E30BB">
              <w:t xml:space="preserve"> сотрудников</w:t>
            </w:r>
            <w:proofErr w:type="gramEnd"/>
            <w:r w:rsidRPr="002E30BB">
              <w:t>, предоставляющих услуги населени</w:t>
            </w:r>
            <w:r>
              <w:t>ю</w:t>
            </w:r>
            <w:r w:rsidRPr="002E30BB">
              <w:t xml:space="preserve">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831" w:type="dxa"/>
          </w:tcPr>
          <w:p w:rsidR="00C013C3" w:rsidRPr="00B451A8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51A8">
              <w:rPr>
                <w:rFonts w:ascii="Times New Roman" w:hAnsi="Times New Roman" w:cs="Times New Roman"/>
                <w:sz w:val="22"/>
                <w:szCs w:val="22"/>
              </w:rPr>
              <w:t>частичное</w:t>
            </w:r>
            <w:proofErr w:type="gramEnd"/>
            <w:r w:rsidRPr="00B451A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E30BB">
              <w:rPr>
                <w:bCs/>
              </w:rPr>
              <w:t>4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 xml:space="preserve">Наличие сотрудников,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831" w:type="dxa"/>
          </w:tcPr>
          <w:p w:rsidR="00C013C3" w:rsidRPr="00B451A8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1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51A8">
              <w:rPr>
                <w:rFonts w:ascii="Times New Roman" w:hAnsi="Times New Roman" w:cs="Times New Roman"/>
                <w:sz w:val="22"/>
                <w:szCs w:val="22"/>
              </w:rPr>
              <w:t>соблюдено</w:t>
            </w:r>
            <w:proofErr w:type="gramEnd"/>
          </w:p>
          <w:p w:rsidR="00C013C3" w:rsidRPr="00B451A8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соблюдено</w:t>
            </w:r>
            <w:proofErr w:type="gramEnd"/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E30BB">
              <w:t>сурдопереводчика</w:t>
            </w:r>
            <w:proofErr w:type="spellEnd"/>
            <w:r w:rsidRPr="002E30BB">
              <w:t xml:space="preserve">, </w:t>
            </w:r>
            <w:proofErr w:type="spellStart"/>
            <w:r w:rsidRPr="002E30BB">
              <w:t>тифлопереводчика</w:t>
            </w:r>
            <w:proofErr w:type="spellEnd"/>
            <w:r w:rsidRPr="002E30BB">
              <w:t xml:space="preserve"> 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</w:pPr>
            <w:r>
              <w:t xml:space="preserve">Соответствие транспортных средств, </w:t>
            </w:r>
            <w:proofErr w:type="gramStart"/>
            <w:r>
              <w:t>используемых  для</w:t>
            </w:r>
            <w:proofErr w:type="gramEnd"/>
            <w:r>
              <w:t xml:space="preserve"> предоставления услуг населению, требованиям их доступности для инвалидов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транспортное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 отсутствует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96" w:type="dxa"/>
            <w:vAlign w:val="center"/>
          </w:tcPr>
          <w:p w:rsidR="00C013C3" w:rsidRPr="007575C3" w:rsidRDefault="00C013C3" w:rsidP="00B825B3">
            <w:pPr>
              <w:spacing w:before="100" w:beforeAutospacing="1" w:after="100" w:afterAutospacing="1"/>
            </w:pPr>
            <w:r w:rsidRPr="007575C3">
              <w:t xml:space="preserve">Обеспечение </w:t>
            </w:r>
            <w:r>
              <w:t>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</w:pPr>
            <w:r w:rsidRPr="002E30BB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>Адаптация официального сайта</w:t>
            </w:r>
            <w:r>
              <w:t xml:space="preserve"> организации, предоставляющей услуги в сфере образования  </w:t>
            </w:r>
            <w:r w:rsidRPr="002E30BB">
              <w:t xml:space="preserve"> для лиц с нарушениями зрения (слабовидящих)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E30BB">
              <w:t xml:space="preserve">Обеспечение предоставления услуг </w:t>
            </w:r>
            <w:proofErr w:type="spellStart"/>
            <w:r w:rsidRPr="002E30BB">
              <w:t>тьютора</w:t>
            </w:r>
            <w:proofErr w:type="spellEnd"/>
            <w:r w:rsidRPr="002E30BB">
              <w:t xml:space="preserve"> </w:t>
            </w:r>
          </w:p>
        </w:tc>
        <w:tc>
          <w:tcPr>
            <w:tcW w:w="2831" w:type="dxa"/>
          </w:tcPr>
          <w:p w:rsidR="00C013C3" w:rsidRPr="004B4825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4B4825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соблюдено</w:t>
            </w:r>
          </w:p>
        </w:tc>
      </w:tr>
      <w:tr w:rsidR="00C013C3" w:rsidTr="00B825B3">
        <w:tc>
          <w:tcPr>
            <w:tcW w:w="1134" w:type="dxa"/>
          </w:tcPr>
          <w:p w:rsidR="00C013C3" w:rsidRPr="002E30BB" w:rsidRDefault="00C013C3" w:rsidP="00B825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E30BB">
              <w:rPr>
                <w:bCs/>
              </w:rPr>
              <w:t>12</w:t>
            </w:r>
          </w:p>
        </w:tc>
        <w:tc>
          <w:tcPr>
            <w:tcW w:w="6096" w:type="dxa"/>
            <w:vAlign w:val="center"/>
          </w:tcPr>
          <w:p w:rsidR="00C013C3" w:rsidRPr="002E30BB" w:rsidRDefault="00C013C3" w:rsidP="00B825B3">
            <w:pPr>
              <w:spacing w:before="100" w:beforeAutospacing="1" w:after="100" w:afterAutospacing="1"/>
              <w:rPr>
                <w:vertAlign w:val="superscript"/>
              </w:rPr>
            </w:pPr>
            <w:r w:rsidRPr="002E30BB">
              <w:t xml:space="preserve">Иные условия доступности услуг в сфере образования для инвалидов </w:t>
            </w:r>
            <w:r w:rsidRPr="002E30BB">
              <w:rPr>
                <w:vertAlign w:val="superscript"/>
              </w:rPr>
              <w:t>*</w:t>
            </w:r>
          </w:p>
        </w:tc>
        <w:tc>
          <w:tcPr>
            <w:tcW w:w="2831" w:type="dxa"/>
          </w:tcPr>
          <w:p w:rsidR="00C013C3" w:rsidRDefault="00C013C3" w:rsidP="00B825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C013C3" w:rsidRDefault="00C013C3" w:rsidP="00C013C3">
      <w:pPr>
        <w:pStyle w:val="ConsPlusNonforma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C013C3" w:rsidRPr="008817AB" w:rsidRDefault="00C013C3" w:rsidP="00C013C3">
      <w:pPr>
        <w:pStyle w:val="ConsPlusNonformat"/>
        <w:ind w:left="108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Предлагаемые управленческие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решения</w:t>
      </w:r>
      <w:r w:rsidRPr="008817AB">
        <w:t xml:space="preserve"> </w:t>
      </w:r>
      <w:r w:rsidRPr="008817AB">
        <w:rPr>
          <w:rFonts w:ascii="Times New Roman" w:hAnsi="Times New Roman" w:cs="Times New Roman"/>
          <w:b/>
          <w:sz w:val="22"/>
          <w:szCs w:val="22"/>
        </w:rPr>
        <w:t xml:space="preserve"> по</w:t>
      </w:r>
      <w:proofErr w:type="gramEnd"/>
      <w:r w:rsidRPr="008817AB">
        <w:rPr>
          <w:rFonts w:ascii="Times New Roman" w:hAnsi="Times New Roman" w:cs="Times New Roman"/>
          <w:b/>
          <w:sz w:val="22"/>
          <w:szCs w:val="22"/>
        </w:rPr>
        <w:t xml:space="preserve">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 об обеспечении условий их доступности для инвалидов</w:t>
      </w:r>
    </w:p>
    <w:p w:rsidR="00C013C3" w:rsidRPr="008817AB" w:rsidRDefault="00C013C3" w:rsidP="00C013C3">
      <w:pPr>
        <w:pStyle w:val="ConsPlusNonforma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C013C3" w:rsidTr="00B825B3">
        <w:tc>
          <w:tcPr>
            <w:tcW w:w="1134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141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Предлагаемые управленческие </w:t>
            </w:r>
            <w:proofErr w:type="gramStart"/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объемам работ, необходимым</w:t>
            </w:r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приведения объекта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подъемных платформ (аппарелей)</w:t>
            </w:r>
          </w:p>
        </w:tc>
        <w:tc>
          <w:tcPr>
            <w:tcW w:w="2790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поручней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раздвижных дверей, </w:t>
            </w: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ab/>
              <w:t>установка доступных входных групп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доступных санитарно-гигиенических помещений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реконструкция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41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gramEnd"/>
            <w:r w:rsidRPr="00C249F0">
              <w:rPr>
                <w:rFonts w:ascii="Times New Roman" w:hAnsi="Times New Roman" w:cs="Times New Roman"/>
                <w:sz w:val="22"/>
                <w:szCs w:val="22"/>
              </w:rPr>
              <w:t xml:space="preserve"> дублирования необходимой для инвалидов по слуху звуковой информации зрительной информацией</w:t>
            </w:r>
            <w:r w:rsidRPr="00C249F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974B1">
              <w:rPr>
                <w:sz w:val="22"/>
                <w:szCs w:val="22"/>
              </w:rPr>
              <w:t>до</w:t>
            </w:r>
            <w:proofErr w:type="gramEnd"/>
            <w:r w:rsidRPr="00D974B1">
              <w:rPr>
                <w:sz w:val="22"/>
                <w:szCs w:val="22"/>
              </w:rPr>
              <w:t xml:space="preserve"> 2025 г.</w:t>
            </w:r>
          </w:p>
        </w:tc>
      </w:tr>
    </w:tbl>
    <w:p w:rsidR="00C013C3" w:rsidRDefault="00C013C3" w:rsidP="00C013C3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C013C3" w:rsidRPr="008817AB" w:rsidRDefault="00C013C3" w:rsidP="00C013C3"/>
    <w:p w:rsidR="00C013C3" w:rsidRDefault="00C013C3" w:rsidP="00C013C3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C013C3" w:rsidTr="00B825B3">
        <w:tc>
          <w:tcPr>
            <w:tcW w:w="1134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141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Предлагаемые управленческие </w:t>
            </w:r>
            <w:proofErr w:type="gramStart"/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объемам работ, необходимым</w:t>
            </w:r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приведения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порядка предоставления услуг</w:t>
            </w:r>
            <w:r w:rsidRPr="00881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C013C3" w:rsidRDefault="00C013C3" w:rsidP="00B825B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C013C3" w:rsidRPr="00AD5C86" w:rsidRDefault="00C013C3" w:rsidP="00B825B3">
            <w:pPr>
              <w:spacing w:before="240" w:after="240"/>
            </w:pPr>
            <w:r>
              <w:t>П</w:t>
            </w:r>
            <w:r w:rsidRPr="00AD5C86">
              <w:t xml:space="preserve">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D5C86">
              <w:t>сурдопереводчика</w:t>
            </w:r>
            <w:proofErr w:type="spellEnd"/>
            <w:r w:rsidRPr="00AD5C86">
              <w:t xml:space="preserve">, </w:t>
            </w:r>
            <w:proofErr w:type="spellStart"/>
            <w:r w:rsidRPr="00AD5C86">
              <w:t>тифлопереводчика</w:t>
            </w:r>
            <w:proofErr w:type="spellEnd"/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10780">
              <w:rPr>
                <w:sz w:val="22"/>
                <w:szCs w:val="22"/>
              </w:rPr>
              <w:t>до</w:t>
            </w:r>
            <w:proofErr w:type="gramEnd"/>
            <w:r w:rsidRPr="00D10780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C013C3" w:rsidRPr="00AD5C86" w:rsidRDefault="00C013C3" w:rsidP="00B825B3">
            <w:pPr>
              <w:spacing w:before="240" w:after="240"/>
            </w:pPr>
            <w:r>
              <w:t>Приобретение</w:t>
            </w:r>
            <w:r w:rsidRPr="00AD5C86"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10780">
              <w:rPr>
                <w:sz w:val="22"/>
                <w:szCs w:val="22"/>
              </w:rPr>
              <w:t>до</w:t>
            </w:r>
            <w:proofErr w:type="gramEnd"/>
            <w:r w:rsidRPr="00D10780">
              <w:rPr>
                <w:sz w:val="22"/>
                <w:szCs w:val="22"/>
              </w:rPr>
              <w:t xml:space="preserve"> 2025 г.</w:t>
            </w:r>
          </w:p>
        </w:tc>
      </w:tr>
      <w:tr w:rsidR="00C013C3" w:rsidTr="00B825B3">
        <w:tc>
          <w:tcPr>
            <w:tcW w:w="1134" w:type="dxa"/>
          </w:tcPr>
          <w:p w:rsidR="00C013C3" w:rsidRPr="00C249F0" w:rsidRDefault="00C013C3" w:rsidP="00B825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C013C3" w:rsidRPr="00AD5C86" w:rsidRDefault="00C013C3" w:rsidP="00B825B3">
            <w:pPr>
              <w:spacing w:before="240" w:after="240"/>
            </w:pPr>
            <w:r>
              <w:t>У</w:t>
            </w:r>
            <w:r w:rsidRPr="00AD5C86">
              <w:t>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90" w:type="dxa"/>
          </w:tcPr>
          <w:p w:rsidR="00C013C3" w:rsidRDefault="00C013C3" w:rsidP="00B825B3">
            <w:proofErr w:type="gramStart"/>
            <w:r w:rsidRPr="00D10780">
              <w:rPr>
                <w:sz w:val="22"/>
                <w:szCs w:val="22"/>
              </w:rPr>
              <w:t>до</w:t>
            </w:r>
            <w:proofErr w:type="gramEnd"/>
            <w:r w:rsidRPr="00D10780">
              <w:rPr>
                <w:sz w:val="22"/>
                <w:szCs w:val="22"/>
              </w:rPr>
              <w:t xml:space="preserve"> 2025 г.</w:t>
            </w:r>
          </w:p>
        </w:tc>
      </w:tr>
    </w:tbl>
    <w:p w:rsidR="00F0150C" w:rsidRDefault="00C013C3"/>
    <w:sectPr w:rsidR="00F0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4C"/>
    <w:multiLevelType w:val="hybridMultilevel"/>
    <w:tmpl w:val="98A0D234"/>
    <w:lvl w:ilvl="0" w:tplc="D26C2D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3D8A"/>
    <w:multiLevelType w:val="hybridMultilevel"/>
    <w:tmpl w:val="B6D485FA"/>
    <w:lvl w:ilvl="0" w:tplc="E70A2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3"/>
    <w:rsid w:val="001E1BB2"/>
    <w:rsid w:val="003F628B"/>
    <w:rsid w:val="00C013C3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6CDF-B367-485F-843C-A9C24E8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2</cp:revision>
  <dcterms:created xsi:type="dcterms:W3CDTF">2021-04-14T10:36:00Z</dcterms:created>
  <dcterms:modified xsi:type="dcterms:W3CDTF">2021-04-14T10:36:00Z</dcterms:modified>
</cp:coreProperties>
</file>