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E8" w:rsidRDefault="00ED0956" w:rsidP="00ED0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Академии открытий и изобретений на 2017 – 2018 учебный год</w:t>
      </w:r>
    </w:p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1042"/>
        <w:gridCol w:w="4062"/>
        <w:gridCol w:w="10064"/>
      </w:tblGrid>
      <w:tr w:rsidR="00AC3D4D" w:rsidTr="00AC3D4D">
        <w:tc>
          <w:tcPr>
            <w:tcW w:w="1042" w:type="dxa"/>
          </w:tcPr>
          <w:p w:rsidR="00AC3D4D" w:rsidRPr="00883A65" w:rsidRDefault="00AC3D4D" w:rsidP="0088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83A6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62" w:type="dxa"/>
          </w:tcPr>
          <w:p w:rsidR="00AC3D4D" w:rsidRPr="00883A65" w:rsidRDefault="00AC3D4D" w:rsidP="0088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064" w:type="dxa"/>
          </w:tcPr>
          <w:p w:rsidR="00AC3D4D" w:rsidRPr="00883A65" w:rsidRDefault="00AC3D4D" w:rsidP="0088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65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</w:t>
            </w:r>
          </w:p>
        </w:tc>
      </w:tr>
      <w:tr w:rsidR="00AC3D4D" w:rsidRPr="00913C1E" w:rsidTr="00AC3D4D">
        <w:trPr>
          <w:cantSplit/>
          <w:trHeight w:val="1134"/>
        </w:trPr>
        <w:tc>
          <w:tcPr>
            <w:tcW w:w="1042" w:type="dxa"/>
            <w:textDirection w:val="btLr"/>
          </w:tcPr>
          <w:p w:rsidR="00AC3D4D" w:rsidRPr="00913C1E" w:rsidRDefault="00AC3D4D" w:rsidP="00913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C1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62" w:type="dxa"/>
          </w:tcPr>
          <w:p w:rsidR="00AC3D4D" w:rsidRPr="00913C1E" w:rsidRDefault="00AC3D4D" w:rsidP="0088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</w:t>
            </w:r>
            <w:proofErr w:type="spellStart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>экоуроков</w:t>
            </w:r>
            <w:proofErr w:type="spellEnd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AC3D4D" w:rsidRPr="00913C1E" w:rsidRDefault="00AC3D4D" w:rsidP="0088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Все темы выбранного учебного дня связаны с темой «Экология». Также как в день </w:t>
            </w:r>
            <w:proofErr w:type="spellStart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погружения по теме «Вода</w:t>
            </w:r>
            <w:proofErr w:type="gramStart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>»,  в</w:t>
            </w:r>
            <w:proofErr w:type="gramEnd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 этот день будет особая мотивирующая система оценивания, с последующим переводом в традиционную балльную систему. В этот день могут быть приглашены специалисты для проведения учебных занятий, проведены экскурсии, проведены интегрированные уроки. </w:t>
            </w:r>
          </w:p>
        </w:tc>
      </w:tr>
      <w:tr w:rsidR="00AC3D4D" w:rsidRPr="00913C1E" w:rsidTr="00AC3D4D">
        <w:trPr>
          <w:cantSplit/>
          <w:trHeight w:val="1134"/>
        </w:trPr>
        <w:tc>
          <w:tcPr>
            <w:tcW w:w="1042" w:type="dxa"/>
            <w:textDirection w:val="btLr"/>
          </w:tcPr>
          <w:p w:rsidR="00AC3D4D" w:rsidRPr="00913C1E" w:rsidRDefault="00AC3D4D" w:rsidP="00913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C1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62" w:type="dxa"/>
          </w:tcPr>
          <w:p w:rsidR="00AC3D4D" w:rsidRPr="00913C1E" w:rsidRDefault="00AC3D4D" w:rsidP="0088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 «Детективное агентство»</w:t>
            </w:r>
          </w:p>
        </w:tc>
        <w:tc>
          <w:tcPr>
            <w:tcW w:w="10064" w:type="dxa"/>
          </w:tcPr>
          <w:p w:rsidR="00AC3D4D" w:rsidRPr="00913C1E" w:rsidRDefault="00AC3D4D" w:rsidP="0088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следующим возрастным группам 1-2 классы, 3-4 классы (Тема «Российские изобретатели»)</w:t>
            </w:r>
          </w:p>
          <w:p w:rsidR="00AC3D4D" w:rsidRPr="00913C1E" w:rsidRDefault="00AC3D4D" w:rsidP="00AC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5-6 классы, 7-8 классы (Тема «Научные открытия). Методические рекомендации по проведению, содержанию, оцениванию </w:t>
            </w:r>
            <w:proofErr w:type="spellStart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 можно посмотреть на сайте «Школьная лига РОСНАНО» или в сборнике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неделя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r w:rsidRPr="00913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913C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C3D4D" w:rsidRPr="00913C1E" w:rsidTr="00AC3D4D">
        <w:trPr>
          <w:cantSplit/>
          <w:trHeight w:val="776"/>
        </w:trPr>
        <w:tc>
          <w:tcPr>
            <w:tcW w:w="1042" w:type="dxa"/>
            <w:textDirection w:val="btLr"/>
          </w:tcPr>
          <w:p w:rsidR="00AC3D4D" w:rsidRPr="00913C1E" w:rsidRDefault="00AC3D4D" w:rsidP="00913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062" w:type="dxa"/>
          </w:tcPr>
          <w:p w:rsidR="00AC3D4D" w:rsidRPr="00913C1E" w:rsidRDefault="00AC3D4D" w:rsidP="0088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необычных профессий.</w:t>
            </w:r>
          </w:p>
        </w:tc>
        <w:tc>
          <w:tcPr>
            <w:tcW w:w="10064" w:type="dxa"/>
          </w:tcPr>
          <w:p w:rsidR="00AC3D4D" w:rsidRPr="00913C1E" w:rsidRDefault="00AC3D4D" w:rsidP="0091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проводится по возрастным группам 1-4 классы, 5-8 классы. В яркой (можно театрализованной) форме представить самые новые, малоизвестные профессии.</w:t>
            </w:r>
          </w:p>
        </w:tc>
      </w:tr>
      <w:tr w:rsidR="00AC3D4D" w:rsidRPr="00913C1E" w:rsidTr="00AC3D4D">
        <w:trPr>
          <w:cantSplit/>
          <w:trHeight w:val="914"/>
        </w:trPr>
        <w:tc>
          <w:tcPr>
            <w:tcW w:w="1042" w:type="dxa"/>
            <w:textDirection w:val="btLr"/>
          </w:tcPr>
          <w:p w:rsidR="00AC3D4D" w:rsidRPr="00E057CE" w:rsidRDefault="00AC3D4D" w:rsidP="00913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4062" w:type="dxa"/>
          </w:tcPr>
          <w:p w:rsidR="00AC3D4D" w:rsidRPr="00913C1E" w:rsidRDefault="00AC3D4D" w:rsidP="0088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фантастических идей (с использованием различных конструкторов ЛЕГО) </w:t>
            </w:r>
          </w:p>
        </w:tc>
        <w:tc>
          <w:tcPr>
            <w:tcW w:w="10064" w:type="dxa"/>
          </w:tcPr>
          <w:p w:rsidR="00AC3D4D" w:rsidRPr="00913C1E" w:rsidRDefault="00AC3D4D" w:rsidP="0088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E057CE">
              <w:rPr>
                <w:rFonts w:ascii="Times New Roman" w:hAnsi="Times New Roman" w:cs="Times New Roman"/>
                <w:sz w:val="24"/>
                <w:szCs w:val="24"/>
              </w:rPr>
              <w:t>проводится по возрастным группам 1-4 классы, 5-8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защиты проектов </w:t>
            </w:r>
          </w:p>
        </w:tc>
      </w:tr>
      <w:tr w:rsidR="00AC3D4D" w:rsidRPr="00913C1E" w:rsidTr="00754295">
        <w:trPr>
          <w:cantSplit/>
          <w:trHeight w:val="2770"/>
        </w:trPr>
        <w:tc>
          <w:tcPr>
            <w:tcW w:w="1042" w:type="dxa"/>
            <w:textDirection w:val="btLr"/>
          </w:tcPr>
          <w:p w:rsidR="00AC3D4D" w:rsidRPr="00E057CE" w:rsidRDefault="00AC3D4D" w:rsidP="00E05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062" w:type="dxa"/>
          </w:tcPr>
          <w:p w:rsidR="00AC3D4D" w:rsidRPr="00913C1E" w:rsidRDefault="00AC3D4D" w:rsidP="00E0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демонстрации с элементами нано технологий на базе ЦУО  </w:t>
            </w:r>
          </w:p>
        </w:tc>
        <w:tc>
          <w:tcPr>
            <w:tcW w:w="10064" w:type="dxa"/>
          </w:tcPr>
          <w:p w:rsidR="00AC3D4D" w:rsidRDefault="00AC3D4D" w:rsidP="0088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Центре универсального образования, цель которых:</w:t>
            </w:r>
          </w:p>
          <w:p w:rsidR="00AC3D4D" w:rsidRPr="00E057CE" w:rsidRDefault="00AC3D4D" w:rsidP="00E0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CE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разработка, апробация, внедрение в учебный процесс младшей, средней и старшей школы </w:t>
            </w:r>
            <w:proofErr w:type="spellStart"/>
            <w:r w:rsidRPr="00E057CE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057C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демонстраций;</w:t>
            </w:r>
          </w:p>
          <w:p w:rsidR="00AC3D4D" w:rsidRPr="00E057CE" w:rsidRDefault="00AC3D4D" w:rsidP="00E0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CE">
              <w:rPr>
                <w:rFonts w:ascii="Times New Roman" w:hAnsi="Times New Roman" w:cs="Times New Roman"/>
                <w:sz w:val="24"/>
                <w:szCs w:val="24"/>
              </w:rPr>
              <w:t>– изучение особенностей реализации интегративного подхода в обучении предметов естественнонаучного цикла (физика, биология, химия);</w:t>
            </w:r>
          </w:p>
          <w:p w:rsidR="00AC3D4D" w:rsidRPr="00E057CE" w:rsidRDefault="00AC3D4D" w:rsidP="00E0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CE">
              <w:rPr>
                <w:rFonts w:ascii="Times New Roman" w:hAnsi="Times New Roman" w:cs="Times New Roman"/>
                <w:sz w:val="24"/>
                <w:szCs w:val="24"/>
              </w:rPr>
              <w:t>– интеграция экологии в содержание предметов естественнонаучного цикла;</w:t>
            </w:r>
          </w:p>
          <w:p w:rsidR="00AC3D4D" w:rsidRPr="00913C1E" w:rsidRDefault="00AC3D4D" w:rsidP="00E0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CE">
              <w:rPr>
                <w:rFonts w:ascii="Times New Roman" w:hAnsi="Times New Roman" w:cs="Times New Roman"/>
                <w:sz w:val="24"/>
                <w:szCs w:val="24"/>
              </w:rPr>
              <w:t>– изучение содержательно-технологических способов включения темы «</w:t>
            </w:r>
            <w:proofErr w:type="spellStart"/>
            <w:r w:rsidRPr="00E057CE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E057CE">
              <w:rPr>
                <w:rFonts w:ascii="Times New Roman" w:hAnsi="Times New Roman" w:cs="Times New Roman"/>
                <w:sz w:val="24"/>
                <w:szCs w:val="24"/>
              </w:rPr>
              <w:t>» в предметы естественнонаучного цикла.</w:t>
            </w:r>
          </w:p>
          <w:p w:rsidR="00AC3D4D" w:rsidRPr="00913C1E" w:rsidRDefault="00AC3D4D" w:rsidP="003F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проведения расположены на сайте «Школьная лига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Роснано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разделе </w:t>
            </w:r>
            <w:r w:rsidRPr="003F3DCD">
              <w:rPr>
                <w:rFonts w:ascii="Times New Roman" w:hAnsi="Times New Roman" w:cs="Times New Roman"/>
                <w:sz w:val="24"/>
                <w:szCs w:val="24"/>
              </w:rPr>
              <w:t>Сетев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лаборатория «</w:t>
            </w:r>
            <w:r w:rsidRPr="003F3DCD">
              <w:rPr>
                <w:rFonts w:ascii="Times New Roman" w:hAnsi="Times New Roman" w:cs="Times New Roman"/>
                <w:sz w:val="24"/>
                <w:szCs w:val="24"/>
              </w:rPr>
              <w:t>УЧЕБНЫЕ ДЕМОНСТРАЦИИ С ЭЛЕМЕНТАМИ «НАНО»</w:t>
            </w:r>
          </w:p>
        </w:tc>
      </w:tr>
      <w:tr w:rsidR="00AC3D4D" w:rsidRPr="00913C1E" w:rsidTr="00AC3D4D">
        <w:trPr>
          <w:cantSplit/>
          <w:trHeight w:val="1134"/>
        </w:trPr>
        <w:tc>
          <w:tcPr>
            <w:tcW w:w="1042" w:type="dxa"/>
            <w:textDirection w:val="btLr"/>
          </w:tcPr>
          <w:p w:rsidR="00AC3D4D" w:rsidRPr="00E057CE" w:rsidRDefault="00AC3D4D" w:rsidP="00E05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062" w:type="dxa"/>
          </w:tcPr>
          <w:p w:rsidR="00AC3D4D" w:rsidRPr="00913C1E" w:rsidRDefault="00AC3D4D" w:rsidP="0088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Креатив-бои </w:t>
            </w:r>
          </w:p>
        </w:tc>
        <w:tc>
          <w:tcPr>
            <w:tcW w:w="10064" w:type="dxa"/>
          </w:tcPr>
          <w:p w:rsidR="00AC3D4D" w:rsidRDefault="00AC3D4D" w:rsidP="003F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 -  бои проводятся по возрастным группам 1-4 классы, 5-8 классы. Креатив-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бои  </w:t>
            </w:r>
            <w:r w:rsidRPr="003F3DCD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3F3DC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интеллектуальное командное соревнование, в качестве заданий в котором предлагаются открытые (творческие, изобретательские и исследовательские задачи)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Подробно с технологией креатив-боев, заданиями для них  можно на сайте «Школьная лига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Роснано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bookmarkEnd w:id="0"/>
    </w:tbl>
    <w:p w:rsidR="00883A65" w:rsidRPr="00913C1E" w:rsidRDefault="00883A65" w:rsidP="00883A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3A65" w:rsidRPr="00913C1E" w:rsidSect="00ED095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56"/>
    <w:rsid w:val="003F3DCD"/>
    <w:rsid w:val="004E73E2"/>
    <w:rsid w:val="00510367"/>
    <w:rsid w:val="00531FE8"/>
    <w:rsid w:val="00883A65"/>
    <w:rsid w:val="00913C1E"/>
    <w:rsid w:val="00AC0C6C"/>
    <w:rsid w:val="00AC3D4D"/>
    <w:rsid w:val="00E057CE"/>
    <w:rsid w:val="00E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3027"/>
  <w15:chartTrackingRefBased/>
  <w15:docId w15:val="{5E4D4F02-16A3-4C3A-8665-F0A243C1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C1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3C1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2</cp:revision>
  <cp:lastPrinted>2017-08-22T09:53:00Z</cp:lastPrinted>
  <dcterms:created xsi:type="dcterms:W3CDTF">2017-08-22T08:44:00Z</dcterms:created>
  <dcterms:modified xsi:type="dcterms:W3CDTF">2017-09-09T03:31:00Z</dcterms:modified>
</cp:coreProperties>
</file>