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54" w:rsidRPr="00C16554" w:rsidRDefault="00C16554" w:rsidP="00C16554">
      <w:pPr>
        <w:keepNext/>
        <w:spacing w:before="240" w:after="60" w:line="360" w:lineRule="auto"/>
        <w:jc w:val="center"/>
        <w:outlineLvl w:val="0"/>
        <w:rPr>
          <w:rFonts w:ascii="Times New Roman" w:eastAsia="SimSun" w:hAnsi="Times New Roman" w:cs="Arial"/>
          <w:b/>
          <w:bCs/>
          <w:kern w:val="32"/>
          <w:sz w:val="32"/>
          <w:szCs w:val="28"/>
          <w:lang w:eastAsia="zh-CN"/>
        </w:rPr>
      </w:pPr>
      <w:bookmarkStart w:id="0" w:name="_Toc338758107"/>
      <w:bookmarkStart w:id="1" w:name="_GoBack"/>
      <w:r w:rsidRPr="00C16554">
        <w:rPr>
          <w:rFonts w:ascii="Times New Roman" w:eastAsia="SimSun" w:hAnsi="Times New Roman" w:cs="Arial"/>
          <w:b/>
          <w:bCs/>
          <w:kern w:val="32"/>
          <w:sz w:val="32"/>
          <w:szCs w:val="28"/>
          <w:lang w:eastAsia="zh-CN"/>
        </w:rPr>
        <w:t>Критерии оценки эффективности деятельности органов государственно-общественного управления образованием.</w:t>
      </w:r>
      <w:bookmarkEnd w:id="0"/>
    </w:p>
    <w:bookmarkEnd w:id="1"/>
    <w:p w:rsidR="00C16554" w:rsidRPr="00C16554" w:rsidRDefault="00C16554" w:rsidP="00C16554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240"/>
        <w:gridCol w:w="3420"/>
        <w:gridCol w:w="5400"/>
      </w:tblGrid>
      <w:tr w:rsidR="00C16554" w:rsidRPr="00C16554" w:rsidTr="008D3726">
        <w:tc>
          <w:tcPr>
            <w:tcW w:w="2988" w:type="dxa"/>
          </w:tcPr>
          <w:p w:rsidR="00C16554" w:rsidRPr="00C16554" w:rsidRDefault="00C16554" w:rsidP="00C165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Критерии</w:t>
            </w:r>
          </w:p>
          <w:p w:rsidR="00C16554" w:rsidRPr="00C16554" w:rsidRDefault="00C16554" w:rsidP="00C165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40" w:type="dxa"/>
          </w:tcPr>
          <w:p w:rsidR="00C16554" w:rsidRPr="00C16554" w:rsidRDefault="00C16554" w:rsidP="00C165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Показатели</w:t>
            </w:r>
          </w:p>
        </w:tc>
        <w:tc>
          <w:tcPr>
            <w:tcW w:w="3420" w:type="dxa"/>
          </w:tcPr>
          <w:p w:rsidR="00C16554" w:rsidRPr="00C16554" w:rsidRDefault="00C16554" w:rsidP="00C16554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Индикаторы</w:t>
            </w:r>
          </w:p>
        </w:tc>
        <w:tc>
          <w:tcPr>
            <w:tcW w:w="5400" w:type="dxa"/>
          </w:tcPr>
          <w:p w:rsidR="00C16554" w:rsidRPr="00C16554" w:rsidRDefault="00C16554" w:rsidP="00C165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Уровни</w:t>
            </w:r>
          </w:p>
        </w:tc>
      </w:tr>
      <w:tr w:rsidR="00C16554" w:rsidRPr="00C16554" w:rsidTr="008D3726">
        <w:tc>
          <w:tcPr>
            <w:tcW w:w="2988" w:type="dxa"/>
          </w:tcPr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1.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Нормативный</w:t>
            </w:r>
          </w:p>
        </w:tc>
        <w:tc>
          <w:tcPr>
            <w:tcW w:w="3240" w:type="dxa"/>
          </w:tcPr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1.1 Реализация в </w:t>
            </w: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ОУ  локальных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актов, регламентов определяющих деятельность органов ГОУО.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20" w:type="dxa"/>
          </w:tcPr>
          <w:p w:rsidR="00C16554" w:rsidRPr="00C16554" w:rsidRDefault="00C16554" w:rsidP="00C1655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1.1. Динамика введения в жизнедеятельность </w:t>
            </w: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ОУ  нормативных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документов, определяющих деятельность органов ГОУО.</w:t>
            </w:r>
          </w:p>
          <w:p w:rsidR="00C16554" w:rsidRPr="00C16554" w:rsidRDefault="00C16554" w:rsidP="00C1655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1.2. Представительство в органах ГОУО всех участников ОП, учредителя и общественности.</w:t>
            </w:r>
          </w:p>
          <w:p w:rsidR="00C16554" w:rsidRPr="00C16554" w:rsidRDefault="00C16554" w:rsidP="00C1655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1.3. Наличие у органов ГОУО полномочий по решению стратегических задач ОУ, закрепленных в нормативных документах.</w:t>
            </w:r>
          </w:p>
        </w:tc>
        <w:tc>
          <w:tcPr>
            <w:tcW w:w="5400" w:type="dxa"/>
          </w:tcPr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5 баллов - высокий уровень:  </w:t>
            </w:r>
          </w:p>
          <w:p w:rsidR="00C16554" w:rsidRPr="00C16554" w:rsidRDefault="00C16554" w:rsidP="00C16554">
            <w:pPr>
              <w:numPr>
                <w:ilvl w:val="0"/>
                <w:numId w:val="2"/>
              </w:numPr>
              <w:spacing w:after="0" w:line="240" w:lineRule="auto"/>
              <w:ind w:left="376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реализация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 жизнедеятельности ОУ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необходимой совокупности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нормативных документов, регламентирующих деятельность органов ГОУО;</w:t>
            </w:r>
          </w:p>
          <w:p w:rsidR="00C16554" w:rsidRPr="00C16554" w:rsidRDefault="00C16554" w:rsidP="00C16554">
            <w:pPr>
              <w:numPr>
                <w:ilvl w:val="0"/>
                <w:numId w:val="2"/>
              </w:numPr>
              <w:spacing w:after="0" w:line="240" w:lineRule="auto"/>
              <w:ind w:left="376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паритетность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представительства всех участников ГОУО;</w:t>
            </w:r>
          </w:p>
          <w:p w:rsidR="00C16554" w:rsidRPr="00C16554" w:rsidRDefault="00C16554" w:rsidP="00C16554">
            <w:pPr>
              <w:numPr>
                <w:ilvl w:val="0"/>
                <w:numId w:val="2"/>
              </w:numPr>
              <w:spacing w:after="0" w:line="240" w:lineRule="auto"/>
              <w:ind w:left="376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качество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управленческих решений, подтверждающих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полномочия органов ГОУО.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3 балла - средний уровень: </w:t>
            </w:r>
          </w:p>
          <w:p w:rsidR="00C16554" w:rsidRPr="00C16554" w:rsidRDefault="00C16554" w:rsidP="00C16554">
            <w:pPr>
              <w:numPr>
                <w:ilvl w:val="0"/>
                <w:numId w:val="3"/>
              </w:numPr>
              <w:spacing w:after="0" w:line="240" w:lineRule="auto"/>
              <w:ind w:left="376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реализация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 жизнедеятельности ОУ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части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нормативных документов, регламентирующих деятельность органов ГОУО;</w:t>
            </w:r>
          </w:p>
          <w:p w:rsidR="00C16554" w:rsidRPr="00C16554" w:rsidRDefault="00C16554" w:rsidP="00C16554">
            <w:pPr>
              <w:numPr>
                <w:ilvl w:val="0"/>
                <w:numId w:val="3"/>
              </w:numPr>
              <w:spacing w:after="0" w:line="240" w:lineRule="auto"/>
              <w:ind w:left="376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частичное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соблюдение паритетности представительства всех участников ГОУО;</w:t>
            </w:r>
          </w:p>
          <w:p w:rsidR="00C16554" w:rsidRPr="00C16554" w:rsidRDefault="00C16554" w:rsidP="00C16554">
            <w:pPr>
              <w:numPr>
                <w:ilvl w:val="0"/>
                <w:numId w:val="3"/>
              </w:numPr>
              <w:spacing w:after="0" w:line="240" w:lineRule="auto"/>
              <w:ind w:left="376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частичное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подтверждение управленческих полномочий  в принятых решениях органов ГОУО.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1 балл – низкий уровень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C16554" w:rsidRPr="00C16554" w:rsidRDefault="00C16554" w:rsidP="00C16554">
            <w:pPr>
              <w:numPr>
                <w:ilvl w:val="0"/>
                <w:numId w:val="4"/>
              </w:numPr>
              <w:spacing w:after="0" w:line="240" w:lineRule="auto"/>
              <w:ind w:left="376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наличие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единичных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нормативных документов, определяющих деятельность органов ГОУО;</w:t>
            </w:r>
          </w:p>
          <w:p w:rsidR="00C16554" w:rsidRPr="00C16554" w:rsidRDefault="00C16554" w:rsidP="00C16554">
            <w:pPr>
              <w:numPr>
                <w:ilvl w:val="0"/>
                <w:numId w:val="4"/>
              </w:numPr>
              <w:spacing w:after="0" w:line="240" w:lineRule="auto"/>
              <w:ind w:left="376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представленность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 органах ГОУО лишь одной категории участников образовательного процесса;</w:t>
            </w:r>
          </w:p>
          <w:p w:rsidR="00C16554" w:rsidRPr="00C16554" w:rsidRDefault="00C16554" w:rsidP="00C16554">
            <w:pPr>
              <w:numPr>
                <w:ilvl w:val="0"/>
                <w:numId w:val="4"/>
              </w:numPr>
              <w:spacing w:after="0" w:line="240" w:lineRule="auto"/>
              <w:ind w:left="376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минимальное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количество принятых управленческих решений органов ГОУО, согласительный характер принятых решений. </w:t>
            </w:r>
          </w:p>
        </w:tc>
      </w:tr>
      <w:tr w:rsidR="00C16554" w:rsidRPr="00C16554" w:rsidTr="008D3726">
        <w:tc>
          <w:tcPr>
            <w:tcW w:w="2988" w:type="dxa"/>
          </w:tcPr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2.  Организационный</w:t>
            </w:r>
          </w:p>
        </w:tc>
        <w:tc>
          <w:tcPr>
            <w:tcW w:w="3240" w:type="dxa"/>
          </w:tcPr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2.1. Включенность органов ГОУО в процесс выявления и формирования социального заказа ОУ.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2.2. Участие 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органов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ГОУО в разработке стратегии развития ОУ.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2.3. Включенность органов ГОУО в процесс планирования, контроля и регулирования образовательного процесса ОУ.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2.4. Включенность в практику работы </w:t>
            </w: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ОУ  новых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форм  общественного  участия в управлении ОУ.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2.5. Комфортность образовательной среды ОУ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2.6. </w:t>
            </w:r>
            <w:proofErr w:type="spell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Обученность</w:t>
            </w:r>
            <w:proofErr w:type="spell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субъектов ОП и общественности основам ГОУО.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2.7. Участие органов ГОУО в определении условий и порядка стимулирования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работников ОУ за достижения в образовательной, инновационной и иной профессиональной деятельности.</w:t>
            </w:r>
          </w:p>
        </w:tc>
        <w:tc>
          <w:tcPr>
            <w:tcW w:w="3420" w:type="dxa"/>
          </w:tcPr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2.1. Степень участия органов ГОУО в выявлении и формировании социального заказа ОУ.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2.2. Степень участия органов ГОУО в разработке стратегии развития ОУ.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2.3. Степень включенности органов ГОУО в процесс планирования, контроля и регулирования образовательного процесса ОУ.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2.4. Динамика введения новых форм участия </w:t>
            </w: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общественности  в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жизнедеятельность и управление ОУ.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2.5. </w:t>
            </w: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Удовлетворенность  субъектов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ОП организацией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жизнедеятельности и управления ОУ.  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2.6. Динамика повышения компетентности субъектов ОП и общественности основам ГОУО.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2.7. Степень включенности органов ГОУО в определение условий и порядка поощрения работников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ОУ </w:t>
            </w: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  достижения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 образовательной, инновационной и иной профессиональной деятельности.</w:t>
            </w:r>
          </w:p>
        </w:tc>
        <w:tc>
          <w:tcPr>
            <w:tcW w:w="5400" w:type="dxa"/>
          </w:tcPr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5 баллов – высокий уровень: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органы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ГОУО являются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основными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исполнителями при участии государственного органа управления выявления и формирования социального заказа ОУ.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3 балла – средний уровень: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органы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ГОУО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частично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включены в процесс выявления и формирования социального заказа ОУ.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1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балл – низкий уровень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органы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ГОУО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не включены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 процесс выявления и формирования социального заказа ОУ.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5 баллов – высокий уровень: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органы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ГОУО на паритетных началах с государственными органами управления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активно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включены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 разработку стратегии развития ОУ.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3 балла – средний уровень: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органы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ГОУО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частично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включены в процесс разработки стратегии развития ОУ.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1 балл – низкий уровень: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органы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ГОУО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не включены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 процесс разработки стратегии развития ОУ.</w:t>
            </w:r>
          </w:p>
          <w:p w:rsidR="00C16554" w:rsidRPr="00C16554" w:rsidRDefault="00C16554" w:rsidP="00C16554">
            <w:pPr>
              <w:spacing w:after="0" w:line="240" w:lineRule="auto"/>
              <w:ind w:left="7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5 баллов – высокий уровень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органы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ГОУО включены в процесс согласования образовательной программы, учебного плана (школьный компонент), профилей обучения в старшей школе, выбора учебников из утвержденных федеральных перечней учебников рекомендованных к использованию; утверждение годового календарного учебного графика; в контроль и регулирование образовательного процесса.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3 балла – средний уровень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органы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ГОУО частично включены в процесс планирования, контроля и регулирования  образовательного процесса ОУ.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1 балл – низкий уровень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органы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ГОУО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не включены 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процесс планирования, контроля и регулирования образовательного процесса ОУ.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5 баллов – высокий уровень: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широкое</w:t>
            </w:r>
            <w:proofErr w:type="gramEnd"/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использование  новых форм включения общественности в организации жизнедеятельности и управления ОУ;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3 балла – средний уровень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используются</w:t>
            </w:r>
            <w:proofErr w:type="gramEnd"/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новые формы включения общественности в организацию жизнедеятельности и управления ОУ;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1 балл – низкий уровень: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новые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формы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включения общественности в организацию и жизнедеятельность ОУ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отсутствуют.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5 баллов – высокий уровень: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удовлетворенность</w:t>
            </w:r>
            <w:proofErr w:type="gramEnd"/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организацией жизнедеятельности и управления ОУ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большинства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участников ОП; 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3 балла – средний уровень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удовлетворенность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организацией жизнедеятельности и управления ОУ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части участников образовательного процесса.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1 балл – низкий уровень: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не</w:t>
            </w:r>
            <w:proofErr w:type="gramEnd"/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значительная часть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участников ОП удовлетворена организацией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жизнедеятельности и управления ОУ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5 баллов – высокий уровень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начительная</w:t>
            </w:r>
            <w:proofErr w:type="gramEnd"/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динамика повышения управленческой компетентности  участников ГОУО.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3 балла – средний уровень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некоторая</w:t>
            </w:r>
            <w:proofErr w:type="gramEnd"/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позитивная динамика повышения управленческой компетентности участников ГОУО.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1 балл – низкий уровень: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позитивная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динамика повышения управленческой компетентности участников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ГОУО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отсутствует.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5 баллов – высокий уровень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органы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ГОУО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активно включены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на паритетных началах в процесс обсуждения и утверждения расчетов стимулирования работников ОУ, Положения о распределении стимулирующей части фонда оплаты труда ОУ, распределения стимулирующей части фонда оплаты труда.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3 балла – средний уровень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органы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ГОУО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частично включены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 процесс определения  условий и порядка стимулирования работников ОУ.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1 балл – низкий уровень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органы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ГОУО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не принимают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участие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 процессе определения условий и порядка стимулирования работников ОУ.</w:t>
            </w:r>
          </w:p>
        </w:tc>
      </w:tr>
      <w:tr w:rsidR="00C16554" w:rsidRPr="00C16554" w:rsidTr="008D3726">
        <w:tc>
          <w:tcPr>
            <w:tcW w:w="2988" w:type="dxa"/>
          </w:tcPr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3.  Информационный</w:t>
            </w:r>
          </w:p>
        </w:tc>
        <w:tc>
          <w:tcPr>
            <w:tcW w:w="3240" w:type="dxa"/>
          </w:tcPr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3.1 </w:t>
            </w:r>
            <w:proofErr w:type="spell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Сформированность</w:t>
            </w:r>
            <w:proofErr w:type="spell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информационного пространства ОУ 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20" w:type="dxa"/>
          </w:tcPr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3.1 Частота обновления информационной страницы школьного (районного) сайта, посвященного ГОУО.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3.2 Степень информированности общественности о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деятельности органов ГОУО.</w:t>
            </w:r>
          </w:p>
        </w:tc>
        <w:tc>
          <w:tcPr>
            <w:tcW w:w="5400" w:type="dxa"/>
          </w:tcPr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5 баллов – высокий уровень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информационная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открытость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органов ГОУО,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регулярное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обновление информации о деятельности, представление самоотчетов  на сайте ОУ;</w:t>
            </w:r>
          </w:p>
          <w:p w:rsidR="00C16554" w:rsidRPr="00C16554" w:rsidRDefault="00C16554" w:rsidP="00C16554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распространение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опыта деятельности органов ГОУО на муниципальном, региональном, всероссийском уровнях,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наличие публикаций об органах ГОУО в местных, региональных, всероссийских СМИ.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3 балла – средний уровень:</w:t>
            </w:r>
          </w:p>
          <w:p w:rsidR="00C16554" w:rsidRPr="00C16554" w:rsidRDefault="00C16554" w:rsidP="00C16554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периодическое</w:t>
            </w:r>
            <w:proofErr w:type="gramEnd"/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обновление информации о деятельности органов ГОУО,  размещение самоотчетов на сайте ОУ; </w:t>
            </w:r>
          </w:p>
          <w:p w:rsidR="00C16554" w:rsidRPr="00C16554" w:rsidRDefault="00C16554" w:rsidP="00C16554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распространение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опыта работы органов ГОУО на муниципальном уровне, наличие публикаций об органах ГОУО в местных СМИ.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1 балл – низкий уровень:</w:t>
            </w:r>
          </w:p>
          <w:p w:rsidR="00C16554" w:rsidRPr="00C16554" w:rsidRDefault="00C16554" w:rsidP="00C16554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низкая</w:t>
            </w:r>
            <w:proofErr w:type="gramEnd"/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частота обновления информации о деятельности органов ГОУО, отсутствие самоотчета об их деятельности на сайте ОУ; опыт деятельности органов ГОУО нигде не представлен.</w:t>
            </w:r>
          </w:p>
        </w:tc>
      </w:tr>
      <w:tr w:rsidR="00C16554" w:rsidRPr="00C16554" w:rsidTr="008D3726">
        <w:tc>
          <w:tcPr>
            <w:tcW w:w="2988" w:type="dxa"/>
          </w:tcPr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4. Результативный</w:t>
            </w:r>
          </w:p>
        </w:tc>
        <w:tc>
          <w:tcPr>
            <w:tcW w:w="3240" w:type="dxa"/>
          </w:tcPr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4.1. Участие органов ГОУО в экспертизе результатов образовательной, инновационной, финансовой и пр. деятельности ОУ.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4.2. Привлечение внебюджетных средств в ОУ.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4.3. Расширение социального партнерства.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 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4.4. Социальная активность субъектов ОП и общественности.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4.5. Самореализация членов ГОУО.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20" w:type="dxa"/>
          </w:tcPr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4.1. Степень участия органов ГОУО в экспертизе деятельности ОУ.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4.2. Объем привлеченных органами ГОУО внебюджетных средств. 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4.3. Увеличение числа социальных партнеров ОУ.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4.4. Динамика участия в социальных акциях и волонтерском движении обучающихся, родителей, педагогов, общественности.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4.5. Динамика реализованных инициатив членами ГОУО (программы, планы, договоры, соглашения, акты).</w:t>
            </w:r>
          </w:p>
        </w:tc>
        <w:tc>
          <w:tcPr>
            <w:tcW w:w="5400" w:type="dxa"/>
          </w:tcPr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5 баллов – высокий уровень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C16554" w:rsidRPr="00C16554" w:rsidRDefault="00C16554" w:rsidP="00C16554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органы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ГОУО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активно включены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 процесс экспертизы результатов деятельности ОУ (утверждение публичного доклада о результатах деятельности ОУ, отчета директора или иных, уполномоченных директором, лиц по итогам учебного и финансового года).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3 балла – средний уровень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C16554" w:rsidRPr="00C16554" w:rsidRDefault="00C16554" w:rsidP="00C16554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органы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ГОУО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частично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включены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 процесс экспертизы результатов деятельности ОУ.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1 балл – низкий уровень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C16554" w:rsidRPr="00C16554" w:rsidRDefault="00C16554" w:rsidP="00C16554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органы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ГОУО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не участвуют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 процессе экспертизы результатов деятельности ОУ.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5 баллов – высокий уровень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C16554" w:rsidRPr="00C16554" w:rsidRDefault="00C16554" w:rsidP="00C16554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объем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привлеченных внебюджетных средств,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превышает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200,0 тыс. рублей;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3 балла – средний уровень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C16554" w:rsidRPr="00C16554" w:rsidRDefault="00C16554" w:rsidP="00C16554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объем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привлеченных внебюджетных средств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составляет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не более 50,0 тыс. рублей;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 балл – низкий уровень:</w:t>
            </w:r>
          </w:p>
          <w:p w:rsidR="00C16554" w:rsidRPr="00C16554" w:rsidRDefault="00C16554" w:rsidP="00C16554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привлеченные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внебюджетные средства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отсутствуют.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5 баллов – высокий уровень:</w:t>
            </w:r>
          </w:p>
          <w:p w:rsidR="00C16554" w:rsidRPr="00C16554" w:rsidRDefault="00C16554" w:rsidP="00C16554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значительное</w:t>
            </w:r>
            <w:proofErr w:type="gramEnd"/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увеличение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числа социальных партнеров у ОУ;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3 балла – средний уровень:</w:t>
            </w:r>
          </w:p>
          <w:p w:rsidR="00C16554" w:rsidRPr="00C16554" w:rsidRDefault="00C16554" w:rsidP="00C16554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социальных партнеров ОУ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увеличилось;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1 балл – низкий уровень:</w:t>
            </w:r>
          </w:p>
          <w:p w:rsidR="00C16554" w:rsidRPr="00C16554" w:rsidRDefault="00C16554" w:rsidP="00C16554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число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социальных партнеров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увеличилось не значительно.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5 баллов – высокий уровень:</w:t>
            </w:r>
          </w:p>
          <w:p w:rsidR="00C16554" w:rsidRPr="00C16554" w:rsidRDefault="00C16554" w:rsidP="00C16554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участие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 социальных акциях, волонтерском движении более 75% обучающихся, родителей, педагогов, общественности.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3 балла – средний уровень:</w:t>
            </w:r>
          </w:p>
          <w:p w:rsidR="00C16554" w:rsidRPr="00C16554" w:rsidRDefault="00C16554" w:rsidP="00C16554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социальных акциях, волонтерском движении участвуют 50% обучающихся, родителей, педагогов, общественности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1 балл – низкий уровень</w:t>
            </w:r>
          </w:p>
          <w:p w:rsidR="00C16554" w:rsidRPr="00C16554" w:rsidRDefault="00C16554" w:rsidP="00C16554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социальных акциях, волонтерском движении участвует менее половины обучающихся, родителей, педагогов, общественности.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5 баллов – высокий уровень:</w:t>
            </w:r>
          </w:p>
          <w:p w:rsidR="00C16554" w:rsidRPr="00C16554" w:rsidRDefault="00C16554" w:rsidP="00C16554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в</w:t>
            </w:r>
            <w:proofErr w:type="gramEnd"/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жизнедеятельности ОУ реализован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значительный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объем  инициатив, предложенных членами ГОУО (более 50%).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3 балла – средний уровень:</w:t>
            </w:r>
          </w:p>
          <w:p w:rsidR="00C16554" w:rsidRPr="00C16554" w:rsidRDefault="00C16554" w:rsidP="00C16554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в</w:t>
            </w:r>
            <w:proofErr w:type="gramEnd"/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жизнедеятельности ОУ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частично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реализованы инициативы, предложенные членами ГОУО (более 30%).</w:t>
            </w:r>
          </w:p>
          <w:p w:rsidR="00C16554" w:rsidRPr="00C16554" w:rsidRDefault="00C16554" w:rsidP="00C165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1 балл – низкий уровень: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C16554" w:rsidRPr="00C16554" w:rsidRDefault="00C16554" w:rsidP="00C16554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</w:t>
            </w:r>
            <w:proofErr w:type="gramEnd"/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жизнедеятельности ОУ </w:t>
            </w:r>
            <w:r w:rsidRPr="00C16554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не реализуются</w:t>
            </w:r>
            <w:r w:rsidRPr="00C1655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инициативы, предложенные членами ГОУО.</w:t>
            </w:r>
          </w:p>
        </w:tc>
      </w:tr>
    </w:tbl>
    <w:p w:rsidR="00BB1DA1" w:rsidRDefault="00BB1DA1"/>
    <w:sectPr w:rsidR="00BB1DA1" w:rsidSect="00C16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58A7"/>
    <w:multiLevelType w:val="hybridMultilevel"/>
    <w:tmpl w:val="1090A3AE"/>
    <w:lvl w:ilvl="0" w:tplc="9A7643F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64D247B8">
      <w:start w:val="4"/>
      <w:numFmt w:val="bullet"/>
      <w:lvlText w:val=""/>
      <w:lvlJc w:val="left"/>
      <w:pPr>
        <w:tabs>
          <w:tab w:val="num" w:pos="1935"/>
        </w:tabs>
        <w:ind w:left="1935" w:hanging="855"/>
      </w:pPr>
      <w:rPr>
        <w:rFonts w:ascii="Symbol" w:eastAsia="SimSu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10E14"/>
    <w:multiLevelType w:val="hybridMultilevel"/>
    <w:tmpl w:val="ABF67B6A"/>
    <w:lvl w:ilvl="0" w:tplc="A3F8E46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DA1507"/>
    <w:multiLevelType w:val="hybridMultilevel"/>
    <w:tmpl w:val="E3BEB3D4"/>
    <w:lvl w:ilvl="0" w:tplc="9A7643F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E072C"/>
    <w:multiLevelType w:val="hybridMultilevel"/>
    <w:tmpl w:val="9578C514"/>
    <w:lvl w:ilvl="0" w:tplc="9A7643F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94EC5"/>
    <w:multiLevelType w:val="hybridMultilevel"/>
    <w:tmpl w:val="26FCF31C"/>
    <w:lvl w:ilvl="0" w:tplc="9A7643F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A2BCC"/>
    <w:multiLevelType w:val="hybridMultilevel"/>
    <w:tmpl w:val="BCE2DA56"/>
    <w:lvl w:ilvl="0" w:tplc="9A7643F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157D0"/>
    <w:multiLevelType w:val="hybridMultilevel"/>
    <w:tmpl w:val="9AAAF21E"/>
    <w:lvl w:ilvl="0" w:tplc="9A7643F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54"/>
    <w:rsid w:val="00BB1DA1"/>
    <w:rsid w:val="00C1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C3E8-5D6F-4520-874C-AB42D0BA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1425</Words>
  <Characters>8126</Characters>
  <Application>Microsoft Office Word</Application>
  <DocSecurity>0</DocSecurity>
  <Lines>67</Lines>
  <Paragraphs>19</Paragraphs>
  <ScaleCrop>false</ScaleCrop>
  <Company>Romeo1994</Company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КАШИНА_ВП</dc:creator>
  <cp:keywords/>
  <dc:description/>
  <cp:lastModifiedBy>КАШИНА_ВП</cp:lastModifiedBy>
  <cp:revision>1</cp:revision>
  <dcterms:created xsi:type="dcterms:W3CDTF">2014-01-16T06:49:00Z</dcterms:created>
  <dcterms:modified xsi:type="dcterms:W3CDTF">2014-01-16T06:50:00Z</dcterms:modified>
</cp:coreProperties>
</file>